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8"/>
        <w:gridCol w:w="1668"/>
      </w:tblGrid>
      <w:tr w:rsidR="006E0D94">
        <w:trPr>
          <w:cantSplit/>
        </w:trPr>
        <w:tc>
          <w:tcPr>
            <w:tcW w:w="8188" w:type="dxa"/>
            <w:tcBorders>
              <w:top w:val="nil"/>
              <w:left w:val="nil"/>
              <w:bottom w:val="nil"/>
            </w:tcBorders>
          </w:tcPr>
          <w:p w:rsidR="006E0D94" w:rsidRDefault="006E0D94">
            <w:pPr>
              <w:spacing w:line="100" w:lineRule="atLeast"/>
              <w:rPr>
                <w:rFonts w:ascii="DejaVu Sans" w:hAnsi="DejaVu Sans" w:cs="DejaVu Sans"/>
                <w:b/>
                <w:bCs/>
                <w:color w:val="000000"/>
                <w:sz w:val="44"/>
                <w:szCs w:val="44"/>
                <w:lang w:eastAsia="ar-SA"/>
              </w:rPr>
            </w:pPr>
            <w:bookmarkStart w:id="0" w:name="_GoBack"/>
            <w:bookmarkEnd w:id="0"/>
            <w:r>
              <w:rPr>
                <w:rFonts w:ascii="DejaVu Sans" w:hAnsi="DejaVu Sans" w:cs="DejaVu Sans"/>
                <w:b/>
                <w:bCs/>
                <w:color w:val="000000"/>
                <w:sz w:val="44"/>
                <w:szCs w:val="44"/>
                <w:lang w:eastAsia="ar-SA"/>
              </w:rPr>
              <w:t>North Berwick Highland Games</w:t>
            </w:r>
          </w:p>
        </w:tc>
        <w:tc>
          <w:tcPr>
            <w:tcW w:w="1668" w:type="dxa"/>
            <w:vMerge w:val="restart"/>
          </w:tcPr>
          <w:p w:rsidR="006E0D94" w:rsidRDefault="006E0D94">
            <w:pPr>
              <w:pStyle w:val="Heading6"/>
              <w:rPr>
                <w:rFonts w:ascii="DejaVu Sans" w:hAnsi="DejaVu Sans" w:cs="DejaVu Sans"/>
                <w:sz w:val="12"/>
              </w:rPr>
            </w:pPr>
            <w:r>
              <w:rPr>
                <w:rFonts w:ascii="DejaVu Sans" w:hAnsi="DejaVu Sans" w:cs="DejaVu Sans"/>
                <w:sz w:val="12"/>
              </w:rPr>
              <w:t>OFFICIAL USE ONLY</w:t>
            </w:r>
          </w:p>
          <w:p w:rsidR="006E0D94" w:rsidRDefault="006E0D94">
            <w:pPr>
              <w:pStyle w:val="Heading6"/>
              <w:rPr>
                <w:rFonts w:ascii="DejaVu Sans" w:hAnsi="DejaVu Sans" w:cs="DejaVu Sans"/>
                <w:sz w:val="12"/>
              </w:rPr>
            </w:pPr>
            <w:r>
              <w:rPr>
                <w:rFonts w:ascii="DejaVu Sans" w:hAnsi="DejaVu Sans" w:cs="DejaVu Sans"/>
                <w:sz w:val="12"/>
              </w:rPr>
              <w:t>Stand No</w:t>
            </w:r>
          </w:p>
        </w:tc>
      </w:tr>
      <w:tr w:rsidR="006E0D94">
        <w:trPr>
          <w:cantSplit/>
        </w:trPr>
        <w:tc>
          <w:tcPr>
            <w:tcW w:w="8188" w:type="dxa"/>
            <w:tcBorders>
              <w:top w:val="nil"/>
              <w:left w:val="nil"/>
              <w:bottom w:val="nil"/>
            </w:tcBorders>
          </w:tcPr>
          <w:p w:rsidR="006E0D94" w:rsidRDefault="002727E6">
            <w:pPr>
              <w:spacing w:line="100" w:lineRule="atLeast"/>
              <w:rPr>
                <w:rFonts w:ascii="DejaVu Sans" w:hAnsi="DejaVu Sans" w:cs="DejaVu Sans"/>
                <w:b/>
                <w:bCs/>
                <w:color w:val="000000"/>
                <w:sz w:val="36"/>
                <w:szCs w:val="44"/>
                <w:lang w:eastAsia="ar-SA"/>
              </w:rPr>
            </w:pPr>
            <w:r>
              <w:rPr>
                <w:rFonts w:ascii="DejaVu Sans" w:hAnsi="DejaVu Sans" w:cs="DejaVu Sans"/>
                <w:b/>
                <w:bCs/>
                <w:color w:val="000000"/>
                <w:sz w:val="36"/>
                <w:szCs w:val="44"/>
                <w:lang w:eastAsia="ar-SA"/>
              </w:rPr>
              <w:t>Saturday</w:t>
            </w:r>
            <w:r w:rsidR="000F0985">
              <w:rPr>
                <w:rFonts w:ascii="DejaVu Sans" w:hAnsi="DejaVu Sans" w:cs="DejaVu Sans"/>
                <w:b/>
                <w:bCs/>
                <w:color w:val="000000"/>
                <w:sz w:val="36"/>
                <w:szCs w:val="44"/>
                <w:lang w:eastAsia="ar-SA"/>
              </w:rPr>
              <w:t xml:space="preserve"> </w:t>
            </w:r>
            <w:r>
              <w:rPr>
                <w:rFonts w:ascii="DejaVu Sans" w:hAnsi="DejaVu Sans" w:cs="DejaVu Sans"/>
                <w:b/>
                <w:bCs/>
                <w:color w:val="000000"/>
                <w:sz w:val="36"/>
                <w:szCs w:val="44"/>
                <w:lang w:eastAsia="ar-SA"/>
              </w:rPr>
              <w:t>10</w:t>
            </w:r>
            <w:r w:rsidR="006E0D94">
              <w:rPr>
                <w:rFonts w:ascii="DejaVu Sans" w:hAnsi="DejaVu Sans" w:cs="DejaVu Sans"/>
                <w:b/>
                <w:bCs/>
                <w:color w:val="000000"/>
                <w:sz w:val="36"/>
                <w:szCs w:val="44"/>
                <w:vertAlign w:val="superscript"/>
                <w:lang w:eastAsia="ar-SA"/>
              </w:rPr>
              <w:t>th</w:t>
            </w:r>
            <w:r>
              <w:rPr>
                <w:rFonts w:ascii="DejaVu Sans" w:hAnsi="DejaVu Sans" w:cs="DejaVu Sans"/>
                <w:b/>
                <w:bCs/>
                <w:color w:val="000000"/>
                <w:sz w:val="36"/>
                <w:szCs w:val="44"/>
                <w:lang w:eastAsia="ar-SA"/>
              </w:rPr>
              <w:t xml:space="preserve"> August 2019</w:t>
            </w:r>
          </w:p>
        </w:tc>
        <w:tc>
          <w:tcPr>
            <w:tcW w:w="1668" w:type="dxa"/>
            <w:vMerge/>
          </w:tcPr>
          <w:p w:rsidR="006E0D94" w:rsidRDefault="006E0D94">
            <w:pPr>
              <w:spacing w:line="100" w:lineRule="atLeast"/>
              <w:rPr>
                <w:rFonts w:ascii="DejaVu Sans" w:hAnsi="DejaVu Sans" w:cs="DejaVu Sans"/>
                <w:b/>
                <w:bCs/>
                <w:color w:val="000000"/>
                <w:sz w:val="12"/>
                <w:szCs w:val="44"/>
                <w:lang w:eastAsia="ar-SA"/>
              </w:rPr>
            </w:pPr>
          </w:p>
        </w:tc>
      </w:tr>
      <w:tr w:rsidR="006E0D94">
        <w:tc>
          <w:tcPr>
            <w:tcW w:w="8188" w:type="dxa"/>
            <w:tcBorders>
              <w:top w:val="nil"/>
              <w:left w:val="nil"/>
              <w:bottom w:val="nil"/>
            </w:tcBorders>
          </w:tcPr>
          <w:p w:rsidR="006E0D94" w:rsidRDefault="006E0D94">
            <w:pPr>
              <w:pStyle w:val="Heading7"/>
              <w:rPr>
                <w:rFonts w:ascii="DejaVu Sans" w:hAnsi="DejaVu Sans" w:cs="DejaVu Sans"/>
              </w:rPr>
            </w:pPr>
            <w:r>
              <w:rPr>
                <w:rFonts w:ascii="DejaVu Sans" w:hAnsi="DejaVu Sans" w:cs="DejaVu Sans"/>
              </w:rPr>
              <w:t>Stall Holder Application</w:t>
            </w:r>
          </w:p>
        </w:tc>
        <w:tc>
          <w:tcPr>
            <w:tcW w:w="1668" w:type="dxa"/>
          </w:tcPr>
          <w:p w:rsidR="006E0D94" w:rsidRDefault="006E0D94">
            <w:pPr>
              <w:spacing w:line="100" w:lineRule="atLeast"/>
              <w:rPr>
                <w:rFonts w:ascii="DejaVu Sans" w:hAnsi="DejaVu Sans" w:cs="DejaVu Sans"/>
                <w:b/>
                <w:bCs/>
                <w:color w:val="000000"/>
                <w:sz w:val="12"/>
                <w:szCs w:val="44"/>
                <w:lang w:eastAsia="ar-SA"/>
              </w:rPr>
            </w:pPr>
            <w:r>
              <w:rPr>
                <w:rFonts w:ascii="DejaVu Sans" w:hAnsi="DejaVu Sans" w:cs="DejaVu Sans"/>
                <w:b/>
                <w:bCs/>
                <w:color w:val="000000"/>
                <w:sz w:val="12"/>
                <w:szCs w:val="44"/>
                <w:lang w:eastAsia="ar-SA"/>
              </w:rPr>
              <w:t>PLI</w:t>
            </w:r>
          </w:p>
        </w:tc>
      </w:tr>
      <w:tr w:rsidR="006E0D94">
        <w:trPr>
          <w:cantSplit/>
        </w:trPr>
        <w:tc>
          <w:tcPr>
            <w:tcW w:w="8188" w:type="dxa"/>
            <w:tcBorders>
              <w:top w:val="nil"/>
              <w:left w:val="nil"/>
              <w:bottom w:val="nil"/>
            </w:tcBorders>
          </w:tcPr>
          <w:p w:rsidR="006E0D94" w:rsidRDefault="006E0D94">
            <w:pPr>
              <w:spacing w:line="100" w:lineRule="atLeast"/>
              <w:rPr>
                <w:rFonts w:ascii="DejaVu Sans" w:hAnsi="DejaVu Sans" w:cs="DejaVu Sans"/>
              </w:rPr>
            </w:pPr>
          </w:p>
        </w:tc>
        <w:tc>
          <w:tcPr>
            <w:tcW w:w="1668" w:type="dxa"/>
            <w:vMerge w:val="restart"/>
          </w:tcPr>
          <w:p w:rsidR="006E0D94" w:rsidRDefault="006E0D94">
            <w:pPr>
              <w:pStyle w:val="Heading8"/>
              <w:rPr>
                <w:rFonts w:ascii="DejaVu Sans" w:hAnsi="DejaVu Sans" w:cs="DejaVu Sans"/>
              </w:rPr>
            </w:pPr>
            <w:proofErr w:type="gramStart"/>
            <w:r>
              <w:rPr>
                <w:rFonts w:ascii="DejaVu Sans" w:hAnsi="DejaVu Sans" w:cs="DejaVu Sans"/>
                <w:b w:val="0"/>
                <w:bCs w:val="0"/>
              </w:rPr>
              <w:t>Risk  Assessment</w:t>
            </w:r>
            <w:proofErr w:type="gramEnd"/>
          </w:p>
        </w:tc>
      </w:tr>
      <w:tr w:rsidR="006E0D94">
        <w:trPr>
          <w:cantSplit/>
        </w:trPr>
        <w:tc>
          <w:tcPr>
            <w:tcW w:w="8188" w:type="dxa"/>
            <w:tcBorders>
              <w:top w:val="nil"/>
              <w:left w:val="nil"/>
              <w:bottom w:val="nil"/>
            </w:tcBorders>
          </w:tcPr>
          <w:p w:rsidR="006E0D94" w:rsidRDefault="006E0D94">
            <w:pPr>
              <w:pStyle w:val="List"/>
              <w:spacing w:line="100" w:lineRule="atLeast"/>
              <w:rPr>
                <w:rFonts w:ascii="DejaVu Sans" w:hAnsi="DejaVu Sans" w:cs="DejaVu Sans"/>
                <w:b/>
                <w:bCs/>
              </w:rPr>
            </w:pPr>
            <w:r>
              <w:rPr>
                <w:rFonts w:ascii="DejaVu Sans" w:hAnsi="DejaVu Sans" w:cs="DejaVu Sans"/>
                <w:b/>
                <w:bCs/>
              </w:rPr>
              <w:t>Closing Date</w:t>
            </w:r>
            <w:r w:rsidR="00FC5272">
              <w:rPr>
                <w:rFonts w:ascii="DejaVu Sans" w:hAnsi="DejaVu Sans" w:cs="DejaVu Sans"/>
                <w:b/>
                <w:bCs/>
              </w:rPr>
              <w:t xml:space="preserve"> for Applications: 25th May 2019</w:t>
            </w:r>
          </w:p>
        </w:tc>
        <w:tc>
          <w:tcPr>
            <w:tcW w:w="1668" w:type="dxa"/>
            <w:vMerge/>
          </w:tcPr>
          <w:p w:rsidR="006E0D94" w:rsidRDefault="006E0D94">
            <w:pPr>
              <w:spacing w:line="100" w:lineRule="atLeast"/>
              <w:rPr>
                <w:rFonts w:ascii="DejaVu Sans" w:hAnsi="DejaVu Sans" w:cs="DejaVu Sans"/>
                <w:b/>
                <w:bCs/>
                <w:color w:val="000000"/>
                <w:sz w:val="12"/>
                <w:szCs w:val="44"/>
                <w:lang w:eastAsia="ar-SA"/>
              </w:rPr>
            </w:pPr>
          </w:p>
        </w:tc>
      </w:tr>
      <w:tr w:rsidR="006E0D94">
        <w:tc>
          <w:tcPr>
            <w:tcW w:w="8188" w:type="dxa"/>
            <w:tcBorders>
              <w:top w:val="nil"/>
              <w:left w:val="nil"/>
              <w:bottom w:val="nil"/>
            </w:tcBorders>
          </w:tcPr>
          <w:p w:rsidR="006E0D94" w:rsidRDefault="006E0D94">
            <w:pPr>
              <w:spacing w:line="100" w:lineRule="atLeast"/>
              <w:rPr>
                <w:rFonts w:ascii="DejaVu Sans" w:hAnsi="DejaVu Sans" w:cs="DejaVu Sans"/>
                <w:b/>
                <w:bCs/>
                <w:color w:val="000000"/>
                <w:sz w:val="20"/>
                <w:szCs w:val="44"/>
                <w:lang w:eastAsia="ar-SA"/>
              </w:rPr>
            </w:pPr>
            <w:r>
              <w:rPr>
                <w:rFonts w:ascii="DejaVu Sans" w:hAnsi="DejaVu Sans" w:cs="DejaVu Sans"/>
                <w:sz w:val="20"/>
                <w:lang w:eastAsia="ar-SA"/>
              </w:rPr>
              <w:t>All stalls must have public liability insurance valid for date of event and a have completed risk assessment. No exceptions</w:t>
            </w:r>
          </w:p>
        </w:tc>
        <w:tc>
          <w:tcPr>
            <w:tcW w:w="1668" w:type="dxa"/>
          </w:tcPr>
          <w:p w:rsidR="006E0D94" w:rsidRDefault="006E0D94">
            <w:pPr>
              <w:spacing w:line="100" w:lineRule="atLeast"/>
              <w:rPr>
                <w:rFonts w:ascii="DejaVu Sans" w:hAnsi="DejaVu Sans" w:cs="DejaVu Sans"/>
                <w:b/>
                <w:bCs/>
                <w:color w:val="000000"/>
                <w:sz w:val="12"/>
                <w:szCs w:val="44"/>
                <w:lang w:eastAsia="ar-SA"/>
              </w:rPr>
            </w:pPr>
            <w:r>
              <w:rPr>
                <w:rFonts w:ascii="DejaVu Sans" w:hAnsi="DejaVu Sans" w:cs="DejaVu Sans"/>
                <w:sz w:val="12"/>
              </w:rPr>
              <w:t>Vehicle Pass</w:t>
            </w:r>
          </w:p>
        </w:tc>
      </w:tr>
    </w:tbl>
    <w:p w:rsidR="006E0D94" w:rsidRDefault="006E0D94">
      <w:pPr>
        <w:spacing w:line="100" w:lineRule="atLeast"/>
        <w:rPr>
          <w:rFonts w:ascii="Arial" w:hAnsi="Arial" w:cs="Arial"/>
          <w:b/>
          <w:color w:val="002060"/>
        </w:rPr>
      </w:pPr>
      <w:r>
        <w:rPr>
          <w:rFonts w:ascii="Arial" w:hAnsi="Arial" w:cs="Arial"/>
          <w:b/>
          <w:color w:val="002060"/>
        </w:rPr>
        <w:t>IF YOU WISH TO APPLY FOR SPACE TO SELL FOOD AND/OR DRINKS OR FOR RIDES OR AMUSEMENTS, PLEASE CONTACT THE ORGANISERS IN THE FIRST INSTANC</w:t>
      </w:r>
      <w:r w:rsidR="00E5009B">
        <w:rPr>
          <w:rFonts w:ascii="Arial" w:hAnsi="Arial" w:cs="Arial"/>
          <w:b/>
          <w:color w:val="002060"/>
        </w:rPr>
        <w:t xml:space="preserve">E at </w:t>
      </w:r>
      <w:hyperlink r:id="rId8" w:history="1">
        <w:r w:rsidR="000F0985" w:rsidRPr="0005063E">
          <w:rPr>
            <w:rStyle w:val="Hyperlink"/>
            <w:rFonts w:ascii="Arial" w:hAnsi="Arial" w:cs="Arial"/>
            <w:b/>
          </w:rPr>
          <w:t>nbhg@btconnect.com</w:t>
        </w:r>
      </w:hyperlink>
    </w:p>
    <w:p w:rsidR="000F0985" w:rsidRDefault="000F0985">
      <w:pPr>
        <w:spacing w:line="100" w:lineRule="atLeast"/>
        <w:rPr>
          <w:rFonts w:ascii="DejaVu Sans" w:hAnsi="DejaVu Sans" w:cs="DejaVu Sans"/>
        </w:rPr>
      </w:pPr>
    </w:p>
    <w:tbl>
      <w:tblPr>
        <w:tblW w:w="9893" w:type="dxa"/>
        <w:tblInd w:w="-4" w:type="dxa"/>
        <w:tblLayout w:type="fixed"/>
        <w:tblLook w:val="0000" w:firstRow="0" w:lastRow="0" w:firstColumn="0" w:lastColumn="0" w:noHBand="0" w:noVBand="0"/>
      </w:tblPr>
      <w:tblGrid>
        <w:gridCol w:w="2947"/>
        <w:gridCol w:w="2239"/>
        <w:gridCol w:w="2439"/>
        <w:gridCol w:w="2268"/>
      </w:tblGrid>
      <w:tr w:rsidR="006E0D94">
        <w:tc>
          <w:tcPr>
            <w:tcW w:w="2947" w:type="dxa"/>
            <w:tcBorders>
              <w:top w:val="single" w:sz="1" w:space="0" w:color="000000"/>
              <w:left w:val="single" w:sz="1" w:space="0" w:color="000000"/>
              <w:bottom w:val="single" w:sz="1" w:space="0" w:color="000000"/>
            </w:tcBorders>
          </w:tcPr>
          <w:p w:rsidR="006E0D94" w:rsidRDefault="006E0D94">
            <w:pPr>
              <w:spacing w:line="100" w:lineRule="atLeast"/>
              <w:rPr>
                <w:rFonts w:ascii="DejaVu Sans" w:hAnsi="DejaVu Sans" w:cs="DejaVu Sans"/>
                <w:sz w:val="20"/>
              </w:rPr>
            </w:pPr>
            <w:r>
              <w:rPr>
                <w:rFonts w:ascii="DejaVu Sans" w:hAnsi="DejaVu Sans" w:cs="DejaVu Sans"/>
                <w:color w:val="000000"/>
                <w:sz w:val="20"/>
                <w:lang w:eastAsia="ar-SA"/>
              </w:rPr>
              <w:t>Name of Company/ Organisation</w:t>
            </w:r>
          </w:p>
        </w:tc>
        <w:tc>
          <w:tcPr>
            <w:tcW w:w="6946" w:type="dxa"/>
            <w:gridSpan w:val="3"/>
            <w:tcBorders>
              <w:top w:val="single" w:sz="1" w:space="0" w:color="000000"/>
              <w:left w:val="single" w:sz="1" w:space="0" w:color="000000"/>
              <w:bottom w:val="single" w:sz="1" w:space="0" w:color="000000"/>
              <w:right w:val="single" w:sz="1" w:space="0" w:color="000000"/>
            </w:tcBorders>
          </w:tcPr>
          <w:p w:rsidR="006E0D94" w:rsidRDefault="006E0D94">
            <w:pPr>
              <w:snapToGrid w:val="0"/>
              <w:spacing w:line="200" w:lineRule="atLeast"/>
              <w:rPr>
                <w:rFonts w:ascii="DejaVu Sans" w:hAnsi="DejaVu Sans" w:cs="DejaVu Sans"/>
                <w:sz w:val="20"/>
              </w:rPr>
            </w:pPr>
          </w:p>
          <w:p w:rsidR="006E0D94" w:rsidRDefault="006E0D94">
            <w:pPr>
              <w:spacing w:line="200" w:lineRule="atLeast"/>
              <w:rPr>
                <w:rFonts w:ascii="DejaVu Sans" w:hAnsi="DejaVu Sans" w:cs="DejaVu Sans"/>
                <w:color w:val="000000"/>
                <w:sz w:val="20"/>
                <w:lang w:eastAsia="ar-SA"/>
              </w:rPr>
            </w:pPr>
          </w:p>
        </w:tc>
      </w:tr>
      <w:tr w:rsidR="006E0D94">
        <w:tc>
          <w:tcPr>
            <w:tcW w:w="2947" w:type="dxa"/>
            <w:tcBorders>
              <w:top w:val="single" w:sz="1" w:space="0" w:color="000000"/>
              <w:left w:val="single" w:sz="1" w:space="0" w:color="000000"/>
              <w:bottom w:val="single" w:sz="1" w:space="0" w:color="000000"/>
            </w:tcBorders>
          </w:tcPr>
          <w:p w:rsidR="006E0D94" w:rsidRDefault="006E0D94">
            <w:pPr>
              <w:spacing w:line="100" w:lineRule="atLeast"/>
              <w:rPr>
                <w:rFonts w:ascii="DejaVu Sans" w:hAnsi="DejaVu Sans" w:cs="DejaVu Sans"/>
                <w:sz w:val="20"/>
              </w:rPr>
            </w:pPr>
            <w:r>
              <w:rPr>
                <w:rFonts w:ascii="DejaVu Sans" w:hAnsi="DejaVu Sans" w:cs="DejaVu Sans"/>
                <w:color w:val="000000"/>
                <w:sz w:val="20"/>
                <w:lang w:eastAsia="ar-SA"/>
              </w:rPr>
              <w:t>Contact Name</w:t>
            </w:r>
          </w:p>
        </w:tc>
        <w:tc>
          <w:tcPr>
            <w:tcW w:w="6946" w:type="dxa"/>
            <w:gridSpan w:val="3"/>
            <w:tcBorders>
              <w:top w:val="single" w:sz="1" w:space="0" w:color="000000"/>
              <w:left w:val="single" w:sz="1" w:space="0" w:color="000000"/>
              <w:bottom w:val="single" w:sz="1" w:space="0" w:color="000000"/>
              <w:right w:val="single" w:sz="1" w:space="0" w:color="000000"/>
            </w:tcBorders>
          </w:tcPr>
          <w:p w:rsidR="006E0D94" w:rsidRDefault="006E0D94">
            <w:pPr>
              <w:snapToGrid w:val="0"/>
              <w:spacing w:line="200" w:lineRule="atLeast"/>
              <w:rPr>
                <w:rFonts w:ascii="DejaVu Sans" w:hAnsi="DejaVu Sans" w:cs="DejaVu Sans"/>
                <w:sz w:val="20"/>
              </w:rPr>
            </w:pPr>
          </w:p>
          <w:p w:rsidR="006E0D94" w:rsidRDefault="006E0D94">
            <w:pPr>
              <w:spacing w:line="200" w:lineRule="atLeast"/>
              <w:rPr>
                <w:rFonts w:ascii="DejaVu Sans" w:hAnsi="DejaVu Sans" w:cs="DejaVu Sans"/>
                <w:color w:val="000000"/>
                <w:sz w:val="20"/>
                <w:lang w:eastAsia="ar-SA"/>
              </w:rPr>
            </w:pPr>
          </w:p>
        </w:tc>
      </w:tr>
      <w:tr w:rsidR="006E0D94">
        <w:tc>
          <w:tcPr>
            <w:tcW w:w="2947" w:type="dxa"/>
            <w:tcBorders>
              <w:top w:val="single" w:sz="1" w:space="0" w:color="000000"/>
              <w:left w:val="single" w:sz="1" w:space="0" w:color="000000"/>
              <w:bottom w:val="single" w:sz="1" w:space="0" w:color="000000"/>
            </w:tcBorders>
          </w:tcPr>
          <w:p w:rsidR="006E0D94" w:rsidRDefault="006E0D94">
            <w:pPr>
              <w:spacing w:line="100" w:lineRule="atLeast"/>
              <w:rPr>
                <w:rFonts w:ascii="DejaVu Sans" w:hAnsi="DejaVu Sans" w:cs="DejaVu Sans"/>
                <w:color w:val="000000"/>
                <w:sz w:val="20"/>
                <w:lang w:eastAsia="ar-SA"/>
              </w:rPr>
            </w:pPr>
            <w:r>
              <w:rPr>
                <w:rFonts w:ascii="DejaVu Sans" w:hAnsi="DejaVu Sans" w:cs="DejaVu Sans"/>
                <w:color w:val="000000"/>
                <w:sz w:val="20"/>
                <w:lang w:eastAsia="ar-SA"/>
              </w:rPr>
              <w:t>Position</w:t>
            </w:r>
          </w:p>
          <w:p w:rsidR="006E0D94" w:rsidRDefault="006E0D94">
            <w:pPr>
              <w:spacing w:line="100" w:lineRule="atLeast"/>
              <w:rPr>
                <w:rFonts w:ascii="DejaVu Sans" w:hAnsi="DejaVu Sans" w:cs="DejaVu Sans"/>
                <w:color w:val="000000"/>
                <w:sz w:val="20"/>
                <w:lang w:eastAsia="ar-SA"/>
              </w:rPr>
            </w:pPr>
          </w:p>
        </w:tc>
        <w:tc>
          <w:tcPr>
            <w:tcW w:w="6946" w:type="dxa"/>
            <w:gridSpan w:val="3"/>
            <w:tcBorders>
              <w:top w:val="single" w:sz="1" w:space="0" w:color="000000"/>
              <w:left w:val="single" w:sz="1" w:space="0" w:color="000000"/>
              <w:bottom w:val="single" w:sz="1" w:space="0" w:color="000000"/>
              <w:right w:val="single" w:sz="1" w:space="0" w:color="000000"/>
            </w:tcBorders>
          </w:tcPr>
          <w:p w:rsidR="006E0D94" w:rsidRDefault="006E0D94">
            <w:pPr>
              <w:snapToGrid w:val="0"/>
              <w:spacing w:line="200" w:lineRule="atLeast"/>
              <w:rPr>
                <w:rFonts w:ascii="DejaVu Sans" w:hAnsi="DejaVu Sans" w:cs="DejaVu Sans"/>
                <w:color w:val="000000"/>
                <w:sz w:val="20"/>
                <w:lang w:eastAsia="ar-SA"/>
              </w:rPr>
            </w:pPr>
          </w:p>
        </w:tc>
      </w:tr>
      <w:tr w:rsidR="006E0D94">
        <w:tc>
          <w:tcPr>
            <w:tcW w:w="2947" w:type="dxa"/>
            <w:tcBorders>
              <w:top w:val="single" w:sz="1" w:space="0" w:color="000000"/>
              <w:left w:val="single" w:sz="1" w:space="0" w:color="000000"/>
              <w:bottom w:val="single" w:sz="1" w:space="0" w:color="000000"/>
            </w:tcBorders>
          </w:tcPr>
          <w:p w:rsidR="006E0D94" w:rsidRDefault="006E0D94">
            <w:pPr>
              <w:spacing w:line="100" w:lineRule="atLeast"/>
              <w:rPr>
                <w:rFonts w:ascii="DejaVu Sans" w:hAnsi="DejaVu Sans" w:cs="DejaVu Sans"/>
                <w:sz w:val="20"/>
              </w:rPr>
            </w:pPr>
            <w:r>
              <w:rPr>
                <w:rFonts w:ascii="DejaVu Sans" w:hAnsi="DejaVu Sans" w:cs="DejaVu Sans"/>
                <w:color w:val="000000"/>
                <w:sz w:val="20"/>
                <w:lang w:eastAsia="ar-SA"/>
              </w:rPr>
              <w:t>Address</w:t>
            </w:r>
          </w:p>
        </w:tc>
        <w:tc>
          <w:tcPr>
            <w:tcW w:w="6946" w:type="dxa"/>
            <w:gridSpan w:val="3"/>
            <w:tcBorders>
              <w:top w:val="single" w:sz="1" w:space="0" w:color="000000"/>
              <w:left w:val="single" w:sz="1" w:space="0" w:color="000000"/>
              <w:bottom w:val="single" w:sz="1" w:space="0" w:color="000000"/>
              <w:right w:val="single" w:sz="1" w:space="0" w:color="000000"/>
            </w:tcBorders>
          </w:tcPr>
          <w:p w:rsidR="006E0D94" w:rsidRDefault="006E0D94">
            <w:pPr>
              <w:snapToGrid w:val="0"/>
              <w:spacing w:line="200" w:lineRule="atLeast"/>
              <w:rPr>
                <w:rFonts w:ascii="DejaVu Sans" w:hAnsi="DejaVu Sans" w:cs="DejaVu Sans"/>
                <w:sz w:val="20"/>
              </w:rPr>
            </w:pPr>
          </w:p>
          <w:p w:rsidR="006E0D94" w:rsidRDefault="006E0D94">
            <w:pPr>
              <w:spacing w:line="200" w:lineRule="atLeast"/>
              <w:rPr>
                <w:rFonts w:ascii="DejaVu Sans" w:hAnsi="DejaVu Sans" w:cs="DejaVu Sans"/>
                <w:sz w:val="20"/>
              </w:rPr>
            </w:pPr>
          </w:p>
          <w:p w:rsidR="006E0D94" w:rsidRDefault="006E0D94">
            <w:pPr>
              <w:spacing w:line="200" w:lineRule="atLeast"/>
              <w:rPr>
                <w:rFonts w:ascii="DejaVu Sans" w:hAnsi="DejaVu Sans" w:cs="DejaVu Sans"/>
                <w:color w:val="000000"/>
                <w:sz w:val="20"/>
                <w:lang w:eastAsia="ar-SA"/>
              </w:rPr>
            </w:pPr>
          </w:p>
        </w:tc>
      </w:tr>
      <w:tr w:rsidR="006E0D94">
        <w:tc>
          <w:tcPr>
            <w:tcW w:w="2947" w:type="dxa"/>
            <w:tcBorders>
              <w:top w:val="single" w:sz="1" w:space="0" w:color="000000"/>
              <w:left w:val="single" w:sz="1" w:space="0" w:color="000000"/>
              <w:bottom w:val="single" w:sz="1" w:space="0" w:color="000000"/>
            </w:tcBorders>
          </w:tcPr>
          <w:p w:rsidR="006E0D94" w:rsidRDefault="006E0D94">
            <w:pPr>
              <w:spacing w:line="100" w:lineRule="atLeast"/>
              <w:rPr>
                <w:rFonts w:ascii="DejaVu Sans" w:hAnsi="DejaVu Sans" w:cs="DejaVu Sans"/>
                <w:color w:val="000000"/>
                <w:sz w:val="20"/>
                <w:lang w:eastAsia="ar-SA"/>
              </w:rPr>
            </w:pPr>
            <w:r>
              <w:rPr>
                <w:rFonts w:ascii="DejaVu Sans" w:hAnsi="DejaVu Sans" w:cs="DejaVu Sans"/>
                <w:color w:val="000000"/>
                <w:sz w:val="20"/>
                <w:lang w:eastAsia="ar-SA"/>
              </w:rPr>
              <w:t>Postcode</w:t>
            </w:r>
          </w:p>
          <w:p w:rsidR="006E0D94" w:rsidRDefault="006E0D94">
            <w:pPr>
              <w:spacing w:line="100" w:lineRule="atLeast"/>
              <w:rPr>
                <w:rFonts w:ascii="DejaVu Sans" w:hAnsi="DejaVu Sans" w:cs="DejaVu Sans"/>
                <w:color w:val="000000"/>
                <w:sz w:val="20"/>
                <w:lang w:eastAsia="ar-SA"/>
              </w:rPr>
            </w:pPr>
          </w:p>
        </w:tc>
        <w:tc>
          <w:tcPr>
            <w:tcW w:w="2239" w:type="dxa"/>
            <w:tcBorders>
              <w:top w:val="single" w:sz="1" w:space="0" w:color="000000"/>
              <w:left w:val="single" w:sz="1" w:space="0" w:color="000000"/>
              <w:bottom w:val="single" w:sz="1" w:space="0" w:color="000000"/>
              <w:right w:val="single" w:sz="1" w:space="0" w:color="000000"/>
            </w:tcBorders>
          </w:tcPr>
          <w:p w:rsidR="006E0D94" w:rsidRDefault="006E0D94">
            <w:pPr>
              <w:snapToGrid w:val="0"/>
              <w:spacing w:line="200" w:lineRule="atLeast"/>
              <w:rPr>
                <w:rFonts w:ascii="DejaVu Sans" w:hAnsi="DejaVu Sans" w:cs="DejaVu Sans"/>
                <w:color w:val="000000"/>
                <w:sz w:val="20"/>
                <w:lang w:eastAsia="ar-SA"/>
              </w:rPr>
            </w:pPr>
          </w:p>
        </w:tc>
        <w:tc>
          <w:tcPr>
            <w:tcW w:w="2439" w:type="dxa"/>
            <w:tcBorders>
              <w:top w:val="single" w:sz="1" w:space="0" w:color="000000"/>
              <w:left w:val="single" w:sz="1" w:space="0" w:color="000000"/>
              <w:bottom w:val="single" w:sz="1" w:space="0" w:color="000000"/>
              <w:right w:val="single" w:sz="1" w:space="0" w:color="000000"/>
            </w:tcBorders>
          </w:tcPr>
          <w:p w:rsidR="006E0D94" w:rsidRDefault="006E0D94">
            <w:pPr>
              <w:snapToGrid w:val="0"/>
              <w:spacing w:line="200" w:lineRule="atLeast"/>
              <w:rPr>
                <w:rFonts w:ascii="DejaVu Sans" w:hAnsi="DejaVu Sans" w:cs="DejaVu Sans"/>
                <w:color w:val="000000"/>
                <w:sz w:val="20"/>
                <w:lang w:eastAsia="ar-SA"/>
              </w:rPr>
            </w:pPr>
          </w:p>
        </w:tc>
        <w:tc>
          <w:tcPr>
            <w:tcW w:w="2268" w:type="dxa"/>
            <w:tcBorders>
              <w:top w:val="single" w:sz="1" w:space="0" w:color="000000"/>
              <w:left w:val="single" w:sz="1" w:space="0" w:color="000000"/>
              <w:bottom w:val="single" w:sz="1" w:space="0" w:color="000000"/>
              <w:right w:val="single" w:sz="1" w:space="0" w:color="000000"/>
            </w:tcBorders>
          </w:tcPr>
          <w:p w:rsidR="006E0D94" w:rsidRDefault="006E0D94">
            <w:pPr>
              <w:snapToGrid w:val="0"/>
              <w:spacing w:line="200" w:lineRule="atLeast"/>
              <w:rPr>
                <w:rFonts w:ascii="DejaVu Sans" w:hAnsi="DejaVu Sans" w:cs="DejaVu Sans"/>
                <w:color w:val="000000"/>
                <w:sz w:val="20"/>
                <w:lang w:eastAsia="ar-SA"/>
              </w:rPr>
            </w:pPr>
          </w:p>
        </w:tc>
      </w:tr>
      <w:tr w:rsidR="006E0D94">
        <w:tc>
          <w:tcPr>
            <w:tcW w:w="2947" w:type="dxa"/>
            <w:tcBorders>
              <w:top w:val="single" w:sz="1" w:space="0" w:color="000000"/>
              <w:left w:val="single" w:sz="1" w:space="0" w:color="000000"/>
              <w:bottom w:val="single" w:sz="1" w:space="0" w:color="000000"/>
            </w:tcBorders>
          </w:tcPr>
          <w:p w:rsidR="006E0D94" w:rsidRDefault="006E0D94">
            <w:pPr>
              <w:spacing w:line="100" w:lineRule="atLeast"/>
              <w:rPr>
                <w:rFonts w:ascii="DejaVu Sans" w:hAnsi="DejaVu Sans" w:cs="DejaVu Sans"/>
                <w:color w:val="000000"/>
                <w:sz w:val="20"/>
                <w:lang w:eastAsia="ar-SA"/>
              </w:rPr>
            </w:pPr>
            <w:r>
              <w:rPr>
                <w:rFonts w:ascii="DejaVu Sans" w:hAnsi="DejaVu Sans" w:cs="DejaVu Sans"/>
                <w:color w:val="000000"/>
                <w:sz w:val="20"/>
                <w:lang w:eastAsia="ar-SA"/>
              </w:rPr>
              <w:t>Daytime Telephone No.</w:t>
            </w:r>
          </w:p>
        </w:tc>
        <w:tc>
          <w:tcPr>
            <w:tcW w:w="2239" w:type="dxa"/>
            <w:tcBorders>
              <w:top w:val="single" w:sz="1" w:space="0" w:color="000000"/>
              <w:left w:val="single" w:sz="1" w:space="0" w:color="000000"/>
              <w:bottom w:val="single" w:sz="1" w:space="0" w:color="000000"/>
              <w:right w:val="single" w:sz="1" w:space="0" w:color="000000"/>
            </w:tcBorders>
          </w:tcPr>
          <w:p w:rsidR="006E0D94" w:rsidRDefault="006E0D94">
            <w:pPr>
              <w:snapToGrid w:val="0"/>
              <w:spacing w:line="200" w:lineRule="atLeast"/>
              <w:rPr>
                <w:rFonts w:ascii="DejaVu Sans" w:hAnsi="DejaVu Sans" w:cs="DejaVu Sans"/>
                <w:color w:val="000000"/>
                <w:sz w:val="20"/>
                <w:lang w:eastAsia="ar-SA"/>
              </w:rPr>
            </w:pPr>
          </w:p>
        </w:tc>
        <w:tc>
          <w:tcPr>
            <w:tcW w:w="2439" w:type="dxa"/>
            <w:tcBorders>
              <w:top w:val="single" w:sz="1" w:space="0" w:color="000000"/>
              <w:left w:val="single" w:sz="1" w:space="0" w:color="000000"/>
              <w:bottom w:val="single" w:sz="1" w:space="0" w:color="000000"/>
              <w:right w:val="single" w:sz="1" w:space="0" w:color="000000"/>
            </w:tcBorders>
          </w:tcPr>
          <w:p w:rsidR="006E0D94" w:rsidRDefault="006E0D94">
            <w:pPr>
              <w:snapToGrid w:val="0"/>
              <w:spacing w:line="200" w:lineRule="atLeast"/>
              <w:rPr>
                <w:rFonts w:ascii="DejaVu Sans" w:hAnsi="DejaVu Sans" w:cs="DejaVu Sans"/>
                <w:color w:val="000000"/>
                <w:sz w:val="20"/>
                <w:lang w:eastAsia="ar-SA"/>
              </w:rPr>
            </w:pPr>
            <w:r>
              <w:rPr>
                <w:rFonts w:ascii="DejaVu Sans" w:hAnsi="DejaVu Sans" w:cs="DejaVu Sans"/>
                <w:color w:val="000000"/>
                <w:sz w:val="20"/>
                <w:lang w:eastAsia="ar-SA"/>
              </w:rPr>
              <w:t>Evening Telephone No</w:t>
            </w:r>
          </w:p>
        </w:tc>
        <w:tc>
          <w:tcPr>
            <w:tcW w:w="2268" w:type="dxa"/>
            <w:tcBorders>
              <w:top w:val="single" w:sz="1" w:space="0" w:color="000000"/>
              <w:left w:val="single" w:sz="1" w:space="0" w:color="000000"/>
              <w:bottom w:val="single" w:sz="1" w:space="0" w:color="000000"/>
              <w:right w:val="single" w:sz="1" w:space="0" w:color="000000"/>
            </w:tcBorders>
          </w:tcPr>
          <w:p w:rsidR="006E0D94" w:rsidRDefault="006E0D94">
            <w:pPr>
              <w:snapToGrid w:val="0"/>
              <w:spacing w:line="200" w:lineRule="atLeast"/>
              <w:rPr>
                <w:rFonts w:ascii="DejaVu Sans" w:hAnsi="DejaVu Sans" w:cs="DejaVu Sans"/>
                <w:color w:val="000000"/>
                <w:sz w:val="20"/>
                <w:lang w:eastAsia="ar-SA"/>
              </w:rPr>
            </w:pPr>
          </w:p>
        </w:tc>
      </w:tr>
      <w:tr w:rsidR="006E0D94">
        <w:tc>
          <w:tcPr>
            <w:tcW w:w="2947" w:type="dxa"/>
            <w:tcBorders>
              <w:top w:val="single" w:sz="1" w:space="0" w:color="000000"/>
              <w:left w:val="single" w:sz="1" w:space="0" w:color="000000"/>
              <w:bottom w:val="single" w:sz="1" w:space="0" w:color="000000"/>
            </w:tcBorders>
          </w:tcPr>
          <w:p w:rsidR="006E0D94" w:rsidRDefault="006E0D94">
            <w:pPr>
              <w:spacing w:line="100" w:lineRule="atLeast"/>
              <w:rPr>
                <w:rFonts w:ascii="DejaVu Sans" w:hAnsi="DejaVu Sans" w:cs="DejaVu Sans"/>
                <w:color w:val="000000"/>
                <w:sz w:val="20"/>
                <w:lang w:eastAsia="ar-SA"/>
              </w:rPr>
            </w:pPr>
            <w:r>
              <w:rPr>
                <w:rFonts w:ascii="DejaVu Sans" w:hAnsi="DejaVu Sans" w:cs="DejaVu Sans"/>
                <w:color w:val="000000"/>
                <w:sz w:val="20"/>
                <w:lang w:eastAsia="ar-SA"/>
              </w:rPr>
              <w:t>Mobile Tel Number (in case of late cancellation)</w:t>
            </w:r>
          </w:p>
        </w:tc>
        <w:tc>
          <w:tcPr>
            <w:tcW w:w="6946" w:type="dxa"/>
            <w:gridSpan w:val="3"/>
            <w:tcBorders>
              <w:top w:val="single" w:sz="1" w:space="0" w:color="000000"/>
              <w:left w:val="single" w:sz="1" w:space="0" w:color="000000"/>
              <w:bottom w:val="single" w:sz="1" w:space="0" w:color="000000"/>
              <w:right w:val="single" w:sz="1" w:space="0" w:color="000000"/>
            </w:tcBorders>
          </w:tcPr>
          <w:p w:rsidR="006E0D94" w:rsidRDefault="006E0D94">
            <w:pPr>
              <w:snapToGrid w:val="0"/>
              <w:spacing w:line="200" w:lineRule="atLeast"/>
              <w:rPr>
                <w:rFonts w:ascii="DejaVu Sans" w:hAnsi="DejaVu Sans" w:cs="DejaVu Sans"/>
                <w:color w:val="000000"/>
                <w:sz w:val="20"/>
                <w:lang w:eastAsia="ar-SA"/>
              </w:rPr>
            </w:pPr>
          </w:p>
        </w:tc>
      </w:tr>
      <w:tr w:rsidR="006E0D94">
        <w:tc>
          <w:tcPr>
            <w:tcW w:w="2947" w:type="dxa"/>
            <w:tcBorders>
              <w:top w:val="single" w:sz="1" w:space="0" w:color="000000"/>
              <w:left w:val="single" w:sz="1" w:space="0" w:color="000000"/>
              <w:bottom w:val="single" w:sz="1" w:space="0" w:color="000000"/>
            </w:tcBorders>
          </w:tcPr>
          <w:p w:rsidR="006E0D94" w:rsidRDefault="006E0D94">
            <w:pPr>
              <w:spacing w:line="100" w:lineRule="atLeast"/>
              <w:rPr>
                <w:rFonts w:ascii="DejaVu Sans" w:hAnsi="DejaVu Sans" w:cs="DejaVu Sans"/>
                <w:color w:val="000000"/>
                <w:sz w:val="20"/>
                <w:lang w:eastAsia="ar-SA"/>
              </w:rPr>
            </w:pPr>
            <w:r>
              <w:rPr>
                <w:rFonts w:ascii="DejaVu Sans" w:hAnsi="DejaVu Sans" w:cs="DejaVu Sans"/>
                <w:color w:val="000000"/>
                <w:sz w:val="20"/>
                <w:lang w:eastAsia="ar-SA"/>
              </w:rPr>
              <w:t>Website Address</w:t>
            </w:r>
          </w:p>
          <w:p w:rsidR="006E0D94" w:rsidRDefault="006E0D94">
            <w:pPr>
              <w:spacing w:line="100" w:lineRule="atLeast"/>
              <w:rPr>
                <w:rFonts w:ascii="DejaVu Sans" w:hAnsi="DejaVu Sans" w:cs="DejaVu Sans"/>
                <w:color w:val="000000"/>
                <w:sz w:val="20"/>
                <w:lang w:eastAsia="ar-SA"/>
              </w:rPr>
            </w:pPr>
          </w:p>
        </w:tc>
        <w:tc>
          <w:tcPr>
            <w:tcW w:w="6946" w:type="dxa"/>
            <w:gridSpan w:val="3"/>
            <w:tcBorders>
              <w:top w:val="single" w:sz="1" w:space="0" w:color="000000"/>
              <w:left w:val="single" w:sz="1" w:space="0" w:color="000000"/>
              <w:bottom w:val="single" w:sz="1" w:space="0" w:color="000000"/>
              <w:right w:val="single" w:sz="1" w:space="0" w:color="000000"/>
            </w:tcBorders>
          </w:tcPr>
          <w:p w:rsidR="006E0D94" w:rsidRDefault="006E0D94">
            <w:pPr>
              <w:snapToGrid w:val="0"/>
              <w:spacing w:line="200" w:lineRule="atLeast"/>
              <w:rPr>
                <w:rFonts w:ascii="DejaVu Sans" w:hAnsi="DejaVu Sans" w:cs="DejaVu Sans"/>
                <w:color w:val="000000"/>
                <w:sz w:val="20"/>
                <w:lang w:eastAsia="ar-SA"/>
              </w:rPr>
            </w:pPr>
          </w:p>
        </w:tc>
      </w:tr>
      <w:tr w:rsidR="006E0D94">
        <w:tc>
          <w:tcPr>
            <w:tcW w:w="2947" w:type="dxa"/>
            <w:tcBorders>
              <w:top w:val="single" w:sz="1" w:space="0" w:color="000000"/>
              <w:left w:val="single" w:sz="1" w:space="0" w:color="000000"/>
              <w:bottom w:val="single" w:sz="1" w:space="0" w:color="000000"/>
            </w:tcBorders>
          </w:tcPr>
          <w:p w:rsidR="006E0D94" w:rsidRDefault="006E0D94">
            <w:pPr>
              <w:spacing w:line="100" w:lineRule="atLeast"/>
              <w:rPr>
                <w:rFonts w:ascii="DejaVu Sans" w:hAnsi="DejaVu Sans" w:cs="DejaVu Sans"/>
                <w:color w:val="000000"/>
                <w:sz w:val="20"/>
                <w:lang w:eastAsia="ar-SA"/>
              </w:rPr>
            </w:pPr>
            <w:r>
              <w:rPr>
                <w:rFonts w:ascii="DejaVu Sans" w:hAnsi="DejaVu Sans" w:cs="DejaVu Sans"/>
                <w:color w:val="000000"/>
                <w:sz w:val="20"/>
                <w:lang w:eastAsia="ar-SA"/>
              </w:rPr>
              <w:t xml:space="preserve">Email Address </w:t>
            </w:r>
          </w:p>
          <w:p w:rsidR="006E0D94" w:rsidRDefault="006E0D94">
            <w:pPr>
              <w:spacing w:line="100" w:lineRule="atLeast"/>
              <w:rPr>
                <w:rFonts w:ascii="DejaVu Sans" w:hAnsi="DejaVu Sans" w:cs="DejaVu Sans"/>
                <w:color w:val="000000"/>
                <w:sz w:val="20"/>
                <w:lang w:eastAsia="ar-SA"/>
              </w:rPr>
            </w:pPr>
          </w:p>
        </w:tc>
        <w:tc>
          <w:tcPr>
            <w:tcW w:w="6946" w:type="dxa"/>
            <w:gridSpan w:val="3"/>
            <w:tcBorders>
              <w:top w:val="single" w:sz="1" w:space="0" w:color="000000"/>
              <w:left w:val="single" w:sz="1" w:space="0" w:color="000000"/>
              <w:bottom w:val="single" w:sz="1" w:space="0" w:color="000000"/>
              <w:right w:val="single" w:sz="1" w:space="0" w:color="000000"/>
            </w:tcBorders>
          </w:tcPr>
          <w:p w:rsidR="006E0D94" w:rsidRDefault="006E0D94">
            <w:pPr>
              <w:snapToGrid w:val="0"/>
              <w:spacing w:line="200" w:lineRule="atLeast"/>
              <w:rPr>
                <w:rFonts w:ascii="DejaVu Sans" w:hAnsi="DejaVu Sans" w:cs="DejaVu Sans"/>
                <w:color w:val="000000"/>
                <w:sz w:val="20"/>
                <w:lang w:eastAsia="ar-SA"/>
              </w:rPr>
            </w:pPr>
          </w:p>
        </w:tc>
      </w:tr>
      <w:tr w:rsidR="006E0D94">
        <w:tc>
          <w:tcPr>
            <w:tcW w:w="2947" w:type="dxa"/>
            <w:tcBorders>
              <w:top w:val="single" w:sz="1" w:space="0" w:color="000000"/>
              <w:left w:val="single" w:sz="1" w:space="0" w:color="000000"/>
              <w:bottom w:val="single" w:sz="1" w:space="0" w:color="000000"/>
            </w:tcBorders>
          </w:tcPr>
          <w:p w:rsidR="006E0D94" w:rsidRDefault="006E0D94">
            <w:pPr>
              <w:spacing w:line="200" w:lineRule="atLeast"/>
              <w:rPr>
                <w:rFonts w:ascii="DejaVu Sans" w:hAnsi="DejaVu Sans" w:cs="DejaVu Sans"/>
                <w:color w:val="000000"/>
                <w:sz w:val="20"/>
                <w:lang w:eastAsia="ar-SA"/>
              </w:rPr>
            </w:pPr>
            <w:r>
              <w:rPr>
                <w:rFonts w:ascii="DejaVu Sans" w:hAnsi="DejaVu Sans" w:cs="DejaVu Sans"/>
                <w:color w:val="000000"/>
                <w:sz w:val="20"/>
                <w:lang w:eastAsia="ar-SA"/>
              </w:rPr>
              <w:t>Registered Charity Number</w:t>
            </w:r>
          </w:p>
        </w:tc>
        <w:tc>
          <w:tcPr>
            <w:tcW w:w="6946" w:type="dxa"/>
            <w:gridSpan w:val="3"/>
            <w:tcBorders>
              <w:top w:val="single" w:sz="1" w:space="0" w:color="000000"/>
              <w:left w:val="single" w:sz="1" w:space="0" w:color="000000"/>
              <w:bottom w:val="single" w:sz="1" w:space="0" w:color="000000"/>
              <w:right w:val="single" w:sz="1" w:space="0" w:color="000000"/>
            </w:tcBorders>
          </w:tcPr>
          <w:p w:rsidR="006E0D94" w:rsidRDefault="006E0D94">
            <w:pPr>
              <w:snapToGrid w:val="0"/>
              <w:spacing w:line="200" w:lineRule="atLeast"/>
              <w:rPr>
                <w:rFonts w:ascii="DejaVu Sans" w:hAnsi="DejaVu Sans" w:cs="DejaVu Sans"/>
                <w:color w:val="000000"/>
                <w:sz w:val="20"/>
                <w:lang w:eastAsia="ar-SA"/>
              </w:rPr>
            </w:pPr>
          </w:p>
        </w:tc>
      </w:tr>
    </w:tbl>
    <w:p w:rsidR="006E0D94" w:rsidRDefault="006E0D94">
      <w:pPr>
        <w:rPr>
          <w:rFonts w:ascii="DejaVu Sans" w:hAnsi="DejaVu Sans" w:cs="DejaVu Sans"/>
          <w:sz w:val="8"/>
        </w:rPr>
      </w:pPr>
    </w:p>
    <w:p w:rsidR="006E0D94" w:rsidRDefault="006E0D94">
      <w:pPr>
        <w:pStyle w:val="BodyText2"/>
        <w:rPr>
          <w:rFonts w:ascii="DejaVu Sans" w:hAnsi="DejaVu Sans" w:cs="DejaVu Sans"/>
          <w:b/>
          <w:bCs/>
          <w:sz w:val="24"/>
        </w:rPr>
      </w:pPr>
      <w:r>
        <w:rPr>
          <w:rFonts w:ascii="DejaVu Sans" w:hAnsi="DejaVu Sans" w:cs="DejaVu Sans"/>
          <w:b/>
          <w:bCs/>
          <w:sz w:val="24"/>
        </w:rPr>
        <w:t>Description of Goods and Services</w:t>
      </w:r>
    </w:p>
    <w:p w:rsidR="006E0D94" w:rsidRDefault="006E0D94">
      <w:pPr>
        <w:pStyle w:val="BodyText2"/>
        <w:rPr>
          <w:rFonts w:ascii="DejaVu Sans" w:hAnsi="DejaVu Sans" w:cs="DejaVu Sans"/>
        </w:rPr>
      </w:pPr>
      <w:r>
        <w:rPr>
          <w:rFonts w:ascii="DejaVu Sans" w:hAnsi="DejaVu Sans" w:cs="DejaVu Sans"/>
        </w:rPr>
        <w:t xml:space="preserve">Stalls will be selected in accordance with the Committee’s policy of encouraging quality exhibitors and goods. You are encouraged to supply any other material that you think appropriate such as a link to your website/ </w:t>
      </w:r>
      <w:proofErr w:type="spellStart"/>
      <w:r>
        <w:rPr>
          <w:rFonts w:ascii="DejaVu Sans" w:hAnsi="DejaVu Sans" w:cs="DejaVu Sans"/>
        </w:rPr>
        <w:t>facebook</w:t>
      </w:r>
      <w:proofErr w:type="spellEnd"/>
      <w:r>
        <w:rPr>
          <w:rFonts w:ascii="DejaVu Sans" w:hAnsi="DejaVu Sans" w:cs="DejaVu Sans"/>
        </w:rPr>
        <w:t xml:space="preserve"> page</w:t>
      </w:r>
      <w:proofErr w:type="gramStart"/>
      <w:r>
        <w:rPr>
          <w:rFonts w:ascii="DejaVu Sans" w:hAnsi="DejaVu Sans" w:cs="DejaVu Sans"/>
        </w:rPr>
        <w:t>,  photographs</w:t>
      </w:r>
      <w:proofErr w:type="gramEnd"/>
      <w:r>
        <w:rPr>
          <w:rFonts w:ascii="DejaVu Sans" w:hAnsi="DejaVu Sans" w:cs="DejaVu Sans"/>
        </w:rPr>
        <w:t xml:space="preserve"> or brochures in support of your application. Your application will be accepted only when all required documentation and payment has been received.</w:t>
      </w:r>
    </w:p>
    <w:p w:rsidR="006E0D94" w:rsidRDefault="006E0D94">
      <w:pPr>
        <w:pStyle w:val="BodyText2"/>
        <w:rPr>
          <w:rFonts w:ascii="DejaVu Sans" w:hAnsi="DejaVu Sans" w:cs="DejaVu San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6"/>
      </w:tblGrid>
      <w:tr w:rsidR="006E0D94">
        <w:tc>
          <w:tcPr>
            <w:tcW w:w="9856" w:type="dxa"/>
          </w:tcPr>
          <w:p w:rsidR="006E0D94" w:rsidRDefault="006E0D94">
            <w:pPr>
              <w:pStyle w:val="BodyText2"/>
              <w:rPr>
                <w:rFonts w:ascii="DejaVu Sans" w:hAnsi="DejaVu Sans" w:cs="DejaVu Sans"/>
                <w:b/>
                <w:bCs/>
              </w:rPr>
            </w:pPr>
            <w:r>
              <w:rPr>
                <w:rFonts w:ascii="DejaVu Sans" w:hAnsi="DejaVu Sans" w:cs="DejaVu Sans"/>
                <w:b/>
                <w:bCs/>
              </w:rPr>
              <w:t xml:space="preserve">Please give a full description of the goods for sale and services available from your stand. </w:t>
            </w:r>
          </w:p>
          <w:p w:rsidR="006E0D94" w:rsidRDefault="006E0D94">
            <w:pPr>
              <w:pStyle w:val="BodyText2"/>
              <w:rPr>
                <w:rFonts w:ascii="DejaVu Sans" w:hAnsi="DejaVu Sans" w:cs="DejaVu Sans"/>
              </w:rPr>
            </w:pPr>
          </w:p>
          <w:p w:rsidR="006E0D94" w:rsidRDefault="006E0D94">
            <w:pPr>
              <w:pStyle w:val="BodyText2"/>
              <w:rPr>
                <w:rFonts w:ascii="DejaVu Sans" w:hAnsi="DejaVu Sans" w:cs="DejaVu Sans"/>
              </w:rPr>
            </w:pPr>
          </w:p>
          <w:p w:rsidR="006E0D94" w:rsidRDefault="006E0D94">
            <w:pPr>
              <w:pStyle w:val="BodyText2"/>
              <w:rPr>
                <w:rFonts w:ascii="DejaVu Sans" w:hAnsi="DejaVu Sans" w:cs="DejaVu Sans"/>
              </w:rPr>
            </w:pPr>
          </w:p>
          <w:p w:rsidR="006E0D94" w:rsidRDefault="006E0D94">
            <w:pPr>
              <w:pStyle w:val="BodyText2"/>
              <w:rPr>
                <w:rFonts w:ascii="DejaVu Sans" w:hAnsi="DejaVu Sans" w:cs="DejaVu Sans"/>
              </w:rPr>
            </w:pPr>
          </w:p>
          <w:p w:rsidR="006E0D94" w:rsidRDefault="006E0D94">
            <w:pPr>
              <w:pStyle w:val="BodyText2"/>
              <w:rPr>
                <w:rFonts w:ascii="DejaVu Sans" w:hAnsi="DejaVu Sans" w:cs="DejaVu Sans"/>
              </w:rPr>
            </w:pPr>
          </w:p>
          <w:p w:rsidR="006E0D94" w:rsidRDefault="006E0D94">
            <w:pPr>
              <w:pStyle w:val="BodyText2"/>
              <w:rPr>
                <w:rFonts w:ascii="DejaVu Sans" w:hAnsi="DejaVu Sans" w:cs="DejaVu Sans"/>
              </w:rPr>
            </w:pPr>
          </w:p>
          <w:p w:rsidR="006E0D94" w:rsidRDefault="006E0D94">
            <w:pPr>
              <w:pStyle w:val="BodyText2"/>
              <w:rPr>
                <w:rFonts w:ascii="DejaVu Sans" w:hAnsi="DejaVu Sans" w:cs="DejaVu Sans"/>
              </w:rPr>
            </w:pPr>
          </w:p>
          <w:p w:rsidR="006E0D94" w:rsidRDefault="006E0D94">
            <w:pPr>
              <w:pStyle w:val="BodyText2"/>
              <w:rPr>
                <w:rFonts w:ascii="DejaVu Sans" w:hAnsi="DejaVu Sans" w:cs="DejaVu Sans"/>
              </w:rPr>
            </w:pPr>
          </w:p>
          <w:p w:rsidR="006E0D94" w:rsidRDefault="006E0D94">
            <w:pPr>
              <w:pStyle w:val="BodyText2"/>
              <w:rPr>
                <w:rFonts w:ascii="DejaVu Sans" w:hAnsi="DejaVu Sans" w:cs="DejaVu Sans"/>
              </w:rPr>
            </w:pPr>
          </w:p>
          <w:p w:rsidR="006E0D94" w:rsidRDefault="006E0D94">
            <w:pPr>
              <w:pStyle w:val="BodyText2"/>
              <w:rPr>
                <w:rFonts w:ascii="DejaVu Sans" w:hAnsi="DejaVu Sans" w:cs="DejaVu Sans"/>
              </w:rPr>
            </w:pPr>
          </w:p>
          <w:p w:rsidR="006E0D94" w:rsidRDefault="006E0D94">
            <w:pPr>
              <w:pStyle w:val="BodyText2"/>
              <w:rPr>
                <w:rFonts w:ascii="DejaVu Sans" w:hAnsi="DejaVu Sans" w:cs="DejaVu Sans"/>
              </w:rPr>
            </w:pPr>
          </w:p>
          <w:p w:rsidR="006E0D94" w:rsidRDefault="006E0D94">
            <w:pPr>
              <w:pStyle w:val="BodyText2"/>
              <w:rPr>
                <w:rFonts w:ascii="DejaVu Sans" w:hAnsi="DejaVu Sans" w:cs="DejaVu Sans"/>
              </w:rPr>
            </w:pPr>
          </w:p>
          <w:p w:rsidR="006E0D94" w:rsidRDefault="006E0D94">
            <w:pPr>
              <w:pStyle w:val="BodyText2"/>
              <w:rPr>
                <w:rFonts w:ascii="DejaVu Sans" w:hAnsi="DejaVu Sans" w:cs="DejaVu Sans"/>
              </w:rPr>
            </w:pPr>
          </w:p>
          <w:p w:rsidR="006E0D94" w:rsidRDefault="006E0D94">
            <w:pPr>
              <w:pStyle w:val="BodyText2"/>
              <w:rPr>
                <w:rFonts w:ascii="DejaVu Sans" w:hAnsi="DejaVu Sans" w:cs="DejaVu Sans"/>
              </w:rPr>
            </w:pPr>
          </w:p>
          <w:p w:rsidR="006E0D94" w:rsidRDefault="006E0D94">
            <w:pPr>
              <w:pStyle w:val="BodyText2"/>
              <w:rPr>
                <w:rFonts w:ascii="DejaVu Sans" w:hAnsi="DejaVu Sans" w:cs="DejaVu Sans"/>
              </w:rPr>
            </w:pPr>
          </w:p>
          <w:p w:rsidR="006E0D94" w:rsidRDefault="006E0D94">
            <w:pPr>
              <w:pStyle w:val="BodyText2"/>
              <w:rPr>
                <w:rFonts w:ascii="DejaVu Sans" w:hAnsi="DejaVu Sans" w:cs="DejaVu Sans"/>
              </w:rPr>
            </w:pPr>
          </w:p>
          <w:p w:rsidR="006E0D94" w:rsidRDefault="006E0D94">
            <w:pPr>
              <w:pStyle w:val="BodyText2"/>
              <w:rPr>
                <w:rFonts w:ascii="DejaVu Sans" w:hAnsi="DejaVu Sans" w:cs="DejaVu Sans"/>
              </w:rPr>
            </w:pPr>
          </w:p>
          <w:p w:rsidR="006E0D94" w:rsidRDefault="006E0D94">
            <w:pPr>
              <w:pStyle w:val="BodyText2"/>
              <w:rPr>
                <w:rFonts w:ascii="DejaVu Sans" w:hAnsi="DejaVu Sans" w:cs="DejaVu Sans"/>
              </w:rPr>
            </w:pPr>
          </w:p>
          <w:p w:rsidR="006E0D94" w:rsidRDefault="006E0D94">
            <w:pPr>
              <w:pStyle w:val="BodyText2"/>
              <w:rPr>
                <w:rFonts w:ascii="DejaVu Sans" w:hAnsi="DejaVu Sans" w:cs="DejaVu Sans"/>
              </w:rPr>
            </w:pPr>
          </w:p>
        </w:tc>
      </w:tr>
    </w:tbl>
    <w:p w:rsidR="006E0D94" w:rsidRDefault="006E0D94">
      <w:pPr>
        <w:pStyle w:val="BodyText2"/>
        <w:rPr>
          <w:rFonts w:ascii="DejaVu Sans" w:hAnsi="DejaVu Sans" w:cs="DejaVu Sans"/>
          <w:sz w:val="8"/>
        </w:rPr>
      </w:pPr>
    </w:p>
    <w:p w:rsidR="006E0D94" w:rsidRDefault="006E0D94">
      <w:pPr>
        <w:pStyle w:val="BodyText2"/>
        <w:rPr>
          <w:rFonts w:ascii="DejaVu Sans" w:hAnsi="DejaVu Sans" w:cs="DejaVu Sans"/>
          <w:b/>
          <w:bCs/>
          <w:sz w:val="28"/>
        </w:rPr>
      </w:pPr>
      <w:r>
        <w:rPr>
          <w:rFonts w:ascii="DejaVu Sans" w:hAnsi="DejaVu Sans" w:cs="DejaVu Sans"/>
          <w:b/>
          <w:bCs/>
          <w:sz w:val="28"/>
        </w:rPr>
        <w:t>Space Applied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1985"/>
        <w:gridCol w:w="2518"/>
      </w:tblGrid>
      <w:tr w:rsidR="006E0D94">
        <w:tc>
          <w:tcPr>
            <w:tcW w:w="5353" w:type="dxa"/>
          </w:tcPr>
          <w:p w:rsidR="006E0D94" w:rsidRDefault="006E0D94">
            <w:pPr>
              <w:pStyle w:val="BodyText"/>
              <w:rPr>
                <w:rFonts w:ascii="DejaVu Sans" w:hAnsi="DejaVu Sans" w:cs="DejaVu Sans"/>
              </w:rPr>
            </w:pPr>
          </w:p>
        </w:tc>
        <w:tc>
          <w:tcPr>
            <w:tcW w:w="1985" w:type="dxa"/>
          </w:tcPr>
          <w:p w:rsidR="006E0D94" w:rsidRDefault="006E0D94">
            <w:pPr>
              <w:pStyle w:val="BodyText"/>
              <w:rPr>
                <w:rFonts w:ascii="DejaVu Sans" w:hAnsi="DejaVu Sans" w:cs="DejaVu Sans"/>
                <w:b/>
                <w:bCs/>
              </w:rPr>
            </w:pPr>
            <w:r>
              <w:rPr>
                <w:rFonts w:ascii="DejaVu Sans" w:hAnsi="DejaVu Sans" w:cs="DejaVu Sans"/>
                <w:b/>
                <w:bCs/>
              </w:rPr>
              <w:t xml:space="preserve">Number of </w:t>
            </w:r>
            <w:r>
              <w:rPr>
                <w:rFonts w:ascii="DejaVu Sans" w:hAnsi="DejaVu Sans" w:cs="DejaVu Sans"/>
                <w:b/>
                <w:bCs/>
              </w:rPr>
              <w:lastRenderedPageBreak/>
              <w:t>Stalls</w:t>
            </w:r>
          </w:p>
        </w:tc>
        <w:tc>
          <w:tcPr>
            <w:tcW w:w="2518" w:type="dxa"/>
          </w:tcPr>
          <w:p w:rsidR="006E0D94" w:rsidRDefault="006E0D94">
            <w:pPr>
              <w:pStyle w:val="BodyText"/>
              <w:rPr>
                <w:rFonts w:ascii="DejaVu Sans" w:hAnsi="DejaVu Sans" w:cs="DejaVu Sans"/>
                <w:b/>
                <w:bCs/>
              </w:rPr>
            </w:pPr>
            <w:r>
              <w:rPr>
                <w:rFonts w:ascii="DejaVu Sans" w:hAnsi="DejaVu Sans" w:cs="DejaVu Sans"/>
                <w:b/>
                <w:bCs/>
              </w:rPr>
              <w:lastRenderedPageBreak/>
              <w:t>Total Rental Cost</w:t>
            </w:r>
          </w:p>
        </w:tc>
      </w:tr>
      <w:tr w:rsidR="006E0D94">
        <w:tc>
          <w:tcPr>
            <w:tcW w:w="5353" w:type="dxa"/>
          </w:tcPr>
          <w:p w:rsidR="006E0D94" w:rsidRDefault="00A91519">
            <w:pPr>
              <w:pStyle w:val="BodyText"/>
              <w:rPr>
                <w:rFonts w:ascii="DejaVu Sans" w:hAnsi="DejaVu Sans" w:cs="DejaVu Sans"/>
                <w:sz w:val="20"/>
              </w:rPr>
            </w:pPr>
            <w:r>
              <w:rPr>
                <w:rFonts w:ascii="DejaVu Sans" w:hAnsi="DejaVu Sans" w:cs="DejaVu Sans"/>
                <w:sz w:val="20"/>
              </w:rPr>
              <w:lastRenderedPageBreak/>
              <w:t>Medium Stalls @ £7</w:t>
            </w:r>
            <w:r w:rsidR="006E0D94">
              <w:rPr>
                <w:rFonts w:ascii="DejaVu Sans" w:hAnsi="DejaVu Sans" w:cs="DejaVu Sans"/>
                <w:sz w:val="20"/>
              </w:rPr>
              <w:t>0 rental each</w:t>
            </w:r>
          </w:p>
          <w:p w:rsidR="006E0D94" w:rsidRDefault="006E0D94">
            <w:pPr>
              <w:pStyle w:val="BodyText"/>
              <w:rPr>
                <w:rFonts w:ascii="DejaVu Sans" w:hAnsi="DejaVu Sans" w:cs="DejaVu Sans"/>
                <w:sz w:val="20"/>
              </w:rPr>
            </w:pPr>
            <w:r>
              <w:rPr>
                <w:rFonts w:ascii="DejaVu Sans" w:hAnsi="DejaVu Sans" w:cs="DejaVu Sans"/>
                <w:sz w:val="20"/>
              </w:rPr>
              <w:t>4m frontage x 6m depth</w:t>
            </w:r>
          </w:p>
        </w:tc>
        <w:tc>
          <w:tcPr>
            <w:tcW w:w="1985" w:type="dxa"/>
          </w:tcPr>
          <w:p w:rsidR="006E0D94" w:rsidRDefault="006E0D94">
            <w:pPr>
              <w:pStyle w:val="BodyText"/>
              <w:rPr>
                <w:rFonts w:ascii="DejaVu Sans" w:hAnsi="DejaVu Sans" w:cs="DejaVu Sans"/>
              </w:rPr>
            </w:pPr>
          </w:p>
        </w:tc>
        <w:tc>
          <w:tcPr>
            <w:tcW w:w="2518" w:type="dxa"/>
          </w:tcPr>
          <w:p w:rsidR="006E0D94" w:rsidRDefault="006E0D94">
            <w:pPr>
              <w:pStyle w:val="BodyText"/>
              <w:rPr>
                <w:rFonts w:ascii="DejaVu Sans" w:hAnsi="DejaVu Sans" w:cs="DejaVu Sans"/>
              </w:rPr>
            </w:pPr>
          </w:p>
        </w:tc>
      </w:tr>
      <w:tr w:rsidR="006E0D94">
        <w:tc>
          <w:tcPr>
            <w:tcW w:w="5353" w:type="dxa"/>
          </w:tcPr>
          <w:p w:rsidR="006E0D94" w:rsidRDefault="00A91519">
            <w:pPr>
              <w:pStyle w:val="BodyText"/>
              <w:rPr>
                <w:rFonts w:ascii="DejaVu Sans" w:hAnsi="DejaVu Sans" w:cs="DejaVu Sans"/>
                <w:sz w:val="20"/>
              </w:rPr>
            </w:pPr>
            <w:r>
              <w:rPr>
                <w:rFonts w:ascii="DejaVu Sans" w:hAnsi="DejaVu Sans" w:cs="DejaVu Sans"/>
                <w:sz w:val="20"/>
              </w:rPr>
              <w:t>Large Stall @ £8</w:t>
            </w:r>
            <w:r w:rsidR="006E0D94">
              <w:rPr>
                <w:rFonts w:ascii="DejaVu Sans" w:hAnsi="DejaVu Sans" w:cs="DejaVu Sans"/>
                <w:sz w:val="20"/>
              </w:rPr>
              <w:t>5 rental each</w:t>
            </w:r>
          </w:p>
          <w:p w:rsidR="006E0D94" w:rsidRDefault="006E0D94">
            <w:pPr>
              <w:pStyle w:val="BodyText"/>
              <w:rPr>
                <w:rFonts w:ascii="DejaVu Sans" w:hAnsi="DejaVu Sans" w:cs="DejaVu Sans"/>
                <w:sz w:val="20"/>
              </w:rPr>
            </w:pPr>
            <w:r>
              <w:rPr>
                <w:rFonts w:ascii="DejaVu Sans" w:hAnsi="DejaVu Sans" w:cs="DejaVu Sans"/>
                <w:sz w:val="20"/>
              </w:rPr>
              <w:t>6m frontage x 6m depth</w:t>
            </w:r>
          </w:p>
        </w:tc>
        <w:tc>
          <w:tcPr>
            <w:tcW w:w="1985" w:type="dxa"/>
          </w:tcPr>
          <w:p w:rsidR="006E0D94" w:rsidRDefault="006E0D94">
            <w:pPr>
              <w:pStyle w:val="BodyText"/>
              <w:rPr>
                <w:rFonts w:ascii="DejaVu Sans" w:hAnsi="DejaVu Sans" w:cs="DejaVu Sans"/>
              </w:rPr>
            </w:pPr>
          </w:p>
        </w:tc>
        <w:tc>
          <w:tcPr>
            <w:tcW w:w="2518" w:type="dxa"/>
          </w:tcPr>
          <w:p w:rsidR="006E0D94" w:rsidRDefault="006E0D94">
            <w:pPr>
              <w:pStyle w:val="BodyText"/>
              <w:rPr>
                <w:rFonts w:ascii="DejaVu Sans" w:hAnsi="DejaVu Sans" w:cs="DejaVu Sans"/>
              </w:rPr>
            </w:pPr>
          </w:p>
        </w:tc>
      </w:tr>
      <w:tr w:rsidR="006E0D94">
        <w:tc>
          <w:tcPr>
            <w:tcW w:w="5353" w:type="dxa"/>
          </w:tcPr>
          <w:p w:rsidR="006E0D94" w:rsidRDefault="00A91519">
            <w:pPr>
              <w:pStyle w:val="BodyText"/>
              <w:rPr>
                <w:rFonts w:ascii="DejaVu Sans" w:hAnsi="DejaVu Sans" w:cs="DejaVu Sans"/>
                <w:sz w:val="20"/>
              </w:rPr>
            </w:pPr>
            <w:r>
              <w:rPr>
                <w:rFonts w:ascii="DejaVu Sans" w:eastAsia="DejaVu Serif" w:hAnsi="DejaVu Sans" w:cs="DejaVu Sans"/>
                <w:sz w:val="20"/>
                <w:lang w:eastAsia="ar-SA"/>
              </w:rPr>
              <w:t>Charity Stall@ £4</w:t>
            </w:r>
            <w:r w:rsidR="006E0D94">
              <w:rPr>
                <w:rFonts w:ascii="DejaVu Sans" w:eastAsia="DejaVu Serif" w:hAnsi="DejaVu Sans" w:cs="DejaVu Sans"/>
                <w:sz w:val="20"/>
                <w:lang w:eastAsia="ar-SA"/>
              </w:rPr>
              <w:t>0 rental. Only 6 Stalls available 4m frontage x 6m depth</w:t>
            </w:r>
          </w:p>
        </w:tc>
        <w:tc>
          <w:tcPr>
            <w:tcW w:w="1985" w:type="dxa"/>
          </w:tcPr>
          <w:p w:rsidR="006E0D94" w:rsidRDefault="006E0D94">
            <w:pPr>
              <w:pStyle w:val="BodyText"/>
              <w:rPr>
                <w:rFonts w:ascii="DejaVu Sans" w:hAnsi="DejaVu Sans" w:cs="DejaVu Sans"/>
              </w:rPr>
            </w:pPr>
          </w:p>
        </w:tc>
        <w:tc>
          <w:tcPr>
            <w:tcW w:w="2518" w:type="dxa"/>
          </w:tcPr>
          <w:p w:rsidR="006E0D94" w:rsidRDefault="006E0D94">
            <w:pPr>
              <w:pStyle w:val="BodyText"/>
              <w:rPr>
                <w:rFonts w:ascii="DejaVu Sans" w:hAnsi="DejaVu Sans" w:cs="DejaVu Sans"/>
              </w:rPr>
            </w:pPr>
          </w:p>
        </w:tc>
      </w:tr>
      <w:tr w:rsidR="006E0D94">
        <w:tc>
          <w:tcPr>
            <w:tcW w:w="5353" w:type="dxa"/>
          </w:tcPr>
          <w:p w:rsidR="006E0D94" w:rsidRDefault="006E0D94">
            <w:pPr>
              <w:pStyle w:val="BodyText"/>
              <w:rPr>
                <w:rFonts w:ascii="DejaVu Sans" w:hAnsi="DejaVu Sans" w:cs="DejaVu Sans"/>
                <w:sz w:val="20"/>
              </w:rPr>
            </w:pPr>
            <w:r>
              <w:rPr>
                <w:rFonts w:ascii="DejaVu Sans" w:hAnsi="DejaVu Sans" w:cs="DejaVu Sans"/>
                <w:sz w:val="20"/>
              </w:rPr>
              <w:t>Craft Fair</w:t>
            </w:r>
            <w:r w:rsidR="00A91519">
              <w:rPr>
                <w:rFonts w:ascii="DejaVu Sans" w:hAnsi="DejaVu Sans" w:cs="DejaVu Sans"/>
                <w:sz w:val="20"/>
              </w:rPr>
              <w:t xml:space="preserve"> @ £5</w:t>
            </w:r>
            <w:r>
              <w:rPr>
                <w:rFonts w:ascii="DejaVu Sans" w:hAnsi="DejaVu Sans" w:cs="DejaVu Sans"/>
                <w:sz w:val="20"/>
              </w:rPr>
              <w:t>0</w:t>
            </w:r>
          </w:p>
          <w:p w:rsidR="006E0D94" w:rsidRDefault="006E0D94">
            <w:pPr>
              <w:pStyle w:val="BodyText"/>
              <w:rPr>
                <w:rFonts w:ascii="DejaVu Sans" w:hAnsi="DejaVu Sans" w:cs="DejaVu Sans"/>
                <w:sz w:val="20"/>
              </w:rPr>
            </w:pPr>
            <w:r>
              <w:rPr>
                <w:rFonts w:ascii="DejaVu Sans" w:hAnsi="DejaVu Sans" w:cs="DejaVu Sans"/>
                <w:sz w:val="20"/>
              </w:rPr>
              <w:t>6 foot trestle table</w:t>
            </w:r>
          </w:p>
        </w:tc>
        <w:tc>
          <w:tcPr>
            <w:tcW w:w="1985" w:type="dxa"/>
          </w:tcPr>
          <w:p w:rsidR="006E0D94" w:rsidRDefault="006E0D94">
            <w:pPr>
              <w:pStyle w:val="BodyText"/>
              <w:rPr>
                <w:rFonts w:ascii="DejaVu Sans" w:hAnsi="DejaVu Sans" w:cs="DejaVu Sans"/>
              </w:rPr>
            </w:pPr>
          </w:p>
        </w:tc>
        <w:tc>
          <w:tcPr>
            <w:tcW w:w="2518" w:type="dxa"/>
          </w:tcPr>
          <w:p w:rsidR="006E0D94" w:rsidRDefault="006E0D94">
            <w:pPr>
              <w:pStyle w:val="BodyText"/>
              <w:rPr>
                <w:rFonts w:ascii="DejaVu Sans" w:hAnsi="DejaVu Sans" w:cs="DejaVu Sans"/>
              </w:rPr>
            </w:pPr>
          </w:p>
        </w:tc>
      </w:tr>
      <w:tr w:rsidR="006E0D94">
        <w:tc>
          <w:tcPr>
            <w:tcW w:w="5353" w:type="dxa"/>
          </w:tcPr>
          <w:p w:rsidR="006E0D94" w:rsidRDefault="006E0D94">
            <w:pPr>
              <w:pStyle w:val="BodyText"/>
              <w:rPr>
                <w:rFonts w:ascii="DejaVu Sans" w:hAnsi="DejaVu Sans" w:cs="DejaVu Sans"/>
                <w:sz w:val="20"/>
              </w:rPr>
            </w:pPr>
            <w:r>
              <w:rPr>
                <w:rFonts w:ascii="DejaVu Sans" w:hAnsi="DejaVu Sans" w:cs="DejaVu Sans"/>
                <w:sz w:val="20"/>
              </w:rPr>
              <w:t>Special Showman’s Site</w:t>
            </w:r>
          </w:p>
          <w:p w:rsidR="006E0D94" w:rsidRDefault="006E0D94">
            <w:pPr>
              <w:pStyle w:val="BodyText"/>
              <w:rPr>
                <w:rFonts w:ascii="DejaVu Sans" w:hAnsi="DejaVu Sans" w:cs="DejaVu Sans"/>
                <w:sz w:val="20"/>
              </w:rPr>
            </w:pPr>
            <w:r>
              <w:rPr>
                <w:rFonts w:ascii="DejaVu Sans" w:hAnsi="DejaVu Sans" w:cs="DejaVu Sans"/>
                <w:sz w:val="20"/>
              </w:rPr>
              <w:t>Please give Frontage and Depth Required in Meters</w:t>
            </w:r>
          </w:p>
        </w:tc>
        <w:tc>
          <w:tcPr>
            <w:tcW w:w="1985" w:type="dxa"/>
          </w:tcPr>
          <w:p w:rsidR="006E0D94" w:rsidRDefault="006E0D94">
            <w:pPr>
              <w:pStyle w:val="BodyText"/>
              <w:rPr>
                <w:rFonts w:ascii="DejaVu Sans" w:hAnsi="DejaVu Sans" w:cs="DejaVu Sans"/>
                <w:sz w:val="16"/>
              </w:rPr>
            </w:pPr>
            <w:r>
              <w:rPr>
                <w:rFonts w:ascii="DejaVu Sans" w:hAnsi="DejaVu Sans" w:cs="DejaVu Sans"/>
                <w:b/>
                <w:bCs/>
                <w:sz w:val="20"/>
              </w:rPr>
              <w:t>Space Required</w:t>
            </w:r>
            <w:r>
              <w:rPr>
                <w:rFonts w:ascii="DejaVu Sans" w:hAnsi="DejaVu Sans" w:cs="DejaVu Sans"/>
              </w:rPr>
              <w:t xml:space="preserve"> </w:t>
            </w:r>
          </w:p>
          <w:p w:rsidR="006E0D94" w:rsidRDefault="006E0D94">
            <w:pPr>
              <w:pStyle w:val="BodyText"/>
              <w:rPr>
                <w:rFonts w:ascii="DejaVu Sans" w:hAnsi="DejaVu Sans" w:cs="DejaVu Sans"/>
              </w:rPr>
            </w:pPr>
          </w:p>
        </w:tc>
        <w:tc>
          <w:tcPr>
            <w:tcW w:w="2518" w:type="dxa"/>
          </w:tcPr>
          <w:p w:rsidR="006E0D94" w:rsidRDefault="006E0D94">
            <w:pPr>
              <w:pStyle w:val="BodyText"/>
              <w:rPr>
                <w:rFonts w:ascii="DejaVu Sans" w:hAnsi="DejaVu Sans" w:cs="DejaVu Sans"/>
              </w:rPr>
            </w:pPr>
          </w:p>
        </w:tc>
      </w:tr>
      <w:tr w:rsidR="006E0D94">
        <w:trPr>
          <w:cantSplit/>
        </w:trPr>
        <w:tc>
          <w:tcPr>
            <w:tcW w:w="9856" w:type="dxa"/>
            <w:gridSpan w:val="3"/>
          </w:tcPr>
          <w:p w:rsidR="006E0D94" w:rsidRDefault="006E0D94">
            <w:pPr>
              <w:pStyle w:val="BodyText"/>
              <w:rPr>
                <w:rFonts w:ascii="DejaVu Sans" w:eastAsia="DejaVu Serif" w:hAnsi="DejaVu Sans" w:cs="DejaVu Sans"/>
                <w:b/>
                <w:bCs/>
                <w:sz w:val="20"/>
                <w:lang w:eastAsia="ar-SA"/>
              </w:rPr>
            </w:pPr>
            <w:r>
              <w:rPr>
                <w:rFonts w:ascii="DejaVu Sans" w:eastAsia="DejaVu Serif" w:hAnsi="DejaVu Sans" w:cs="DejaVu Sans"/>
                <w:b/>
                <w:bCs/>
                <w:sz w:val="20"/>
                <w:lang w:eastAsia="ar-SA"/>
              </w:rPr>
              <w:t>Cheques to be made payable to: North Berwick Highland Games.</w:t>
            </w:r>
          </w:p>
          <w:p w:rsidR="006E0D94" w:rsidRDefault="006E0D94">
            <w:pPr>
              <w:pStyle w:val="BodyText"/>
              <w:rPr>
                <w:rFonts w:ascii="DejaVu Sans" w:hAnsi="DejaVu Sans" w:cs="DejaVu Sans"/>
                <w:b/>
                <w:bCs/>
                <w:sz w:val="20"/>
              </w:rPr>
            </w:pPr>
            <w:r>
              <w:rPr>
                <w:rFonts w:ascii="DejaVu Sans" w:hAnsi="DejaVu Sans" w:cs="DejaVu Sans"/>
                <w:b/>
                <w:bCs/>
                <w:sz w:val="20"/>
              </w:rPr>
              <w:t>Payment in full must be made at the time of application.</w:t>
            </w:r>
          </w:p>
        </w:tc>
      </w:tr>
    </w:tbl>
    <w:p w:rsidR="006E0D94" w:rsidRDefault="006E0D94">
      <w:pPr>
        <w:pStyle w:val="BodyText"/>
        <w:rPr>
          <w:rFonts w:ascii="DejaVu Sans" w:hAnsi="DejaVu Sans" w:cs="DejaVu Sans"/>
        </w:rPr>
      </w:pPr>
      <w:r>
        <w:rPr>
          <w:rFonts w:ascii="DejaVu Sans" w:hAnsi="DejaVu Sans" w:cs="DejaVu Sans"/>
          <w:sz w:val="20"/>
        </w:rPr>
        <w:t>Any ‘NO SHOW’ vendors on the day will be charged at full cost.</w:t>
      </w:r>
    </w:p>
    <w:p w:rsidR="006E0D94" w:rsidRDefault="006E0D94">
      <w:pPr>
        <w:pStyle w:val="BodyText"/>
        <w:rPr>
          <w:rFonts w:ascii="DejaVu Sans" w:hAnsi="DejaVu Sans" w:cs="DejaVu Sans"/>
          <w:b/>
          <w:bCs/>
          <w:sz w:val="28"/>
        </w:rPr>
      </w:pPr>
      <w:r>
        <w:rPr>
          <w:rFonts w:ascii="DejaVu Sans" w:hAnsi="DejaVu Sans" w:cs="DejaVu Sans"/>
          <w:b/>
          <w:bCs/>
          <w:sz w:val="28"/>
        </w:rPr>
        <w:t>Additional Information Required</w:t>
      </w:r>
    </w:p>
    <w:p w:rsidR="006E0D94" w:rsidRDefault="006E0D94">
      <w:pPr>
        <w:pStyle w:val="BodyText"/>
        <w:rPr>
          <w:rFonts w:ascii="DejaVu Sans" w:hAnsi="DejaVu Sans" w:cs="DejaVu Sans"/>
          <w:b/>
          <w:bCs/>
          <w:sz w:val="20"/>
        </w:rPr>
      </w:pPr>
      <w:r>
        <w:rPr>
          <w:rFonts w:ascii="DejaVu Sans" w:hAnsi="DejaVu Sans" w:cs="DejaVu Sans"/>
          <w:b/>
          <w:bCs/>
          <w:sz w:val="20"/>
        </w:rPr>
        <w:t>Your application will not be considered without copies of the relevant insurance and certificates.</w:t>
      </w:r>
      <w:r>
        <w:rPr>
          <w:rFonts w:ascii="DejaVu Sans" w:hAnsi="DejaVu Sans" w:cs="DejaVu Sans"/>
          <w:sz w:val="20"/>
        </w:rPr>
        <w:t xml:space="preserve"> This is to give us time to obtain the appropriate Entertainment Certificate from the Local Authority thus, enabling the event to go ahead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5"/>
        <w:gridCol w:w="3286"/>
      </w:tblGrid>
      <w:tr w:rsidR="006E0D94">
        <w:tc>
          <w:tcPr>
            <w:tcW w:w="3285" w:type="dxa"/>
          </w:tcPr>
          <w:p w:rsidR="006E0D94" w:rsidRDefault="006E0D94">
            <w:pPr>
              <w:pStyle w:val="BodyText"/>
              <w:rPr>
                <w:rFonts w:ascii="DejaVu Sans" w:hAnsi="DejaVu Sans" w:cs="DejaVu Sans"/>
                <w:sz w:val="20"/>
              </w:rPr>
            </w:pPr>
            <w:r>
              <w:rPr>
                <w:rFonts w:ascii="DejaVu Sans" w:hAnsi="DejaVu Sans" w:cs="DejaVu Sans"/>
                <w:sz w:val="20"/>
              </w:rPr>
              <w:t>Have you enclosed a valid copy of your Public Liability Insurance? Applications will not be successful without one</w:t>
            </w:r>
          </w:p>
        </w:tc>
        <w:tc>
          <w:tcPr>
            <w:tcW w:w="3285" w:type="dxa"/>
          </w:tcPr>
          <w:p w:rsidR="006E0D94" w:rsidRDefault="006E0D94">
            <w:pPr>
              <w:pStyle w:val="BodyText"/>
              <w:rPr>
                <w:rFonts w:ascii="DejaVu Sans" w:hAnsi="DejaVu Sans" w:cs="DejaVu Sans"/>
                <w:sz w:val="20"/>
              </w:rPr>
            </w:pPr>
            <w:r>
              <w:rPr>
                <w:rFonts w:ascii="DejaVu Sans" w:hAnsi="DejaVu Sans" w:cs="DejaVu Sans"/>
                <w:sz w:val="20"/>
              </w:rPr>
              <w:t>YES/NO</w:t>
            </w:r>
          </w:p>
        </w:tc>
        <w:tc>
          <w:tcPr>
            <w:tcW w:w="3286" w:type="dxa"/>
          </w:tcPr>
          <w:p w:rsidR="006E0D94" w:rsidRDefault="006E0D94">
            <w:pPr>
              <w:pStyle w:val="BodyText"/>
              <w:rPr>
                <w:rFonts w:ascii="DejaVu Sans" w:hAnsi="DejaVu Sans" w:cs="DejaVu Sans"/>
                <w:sz w:val="20"/>
              </w:rPr>
            </w:pPr>
            <w:r>
              <w:rPr>
                <w:rFonts w:ascii="DejaVu Sans" w:hAnsi="DejaVu Sans" w:cs="DejaVu Sans"/>
                <w:sz w:val="20"/>
              </w:rPr>
              <w:t>OFFICIAL USE ONLY</w:t>
            </w:r>
          </w:p>
          <w:p w:rsidR="006E0D94" w:rsidRDefault="006E0D94">
            <w:pPr>
              <w:pStyle w:val="BodyText"/>
              <w:rPr>
                <w:rFonts w:ascii="DejaVu Sans" w:hAnsi="DejaVu Sans" w:cs="DejaVu Sans"/>
                <w:sz w:val="20"/>
              </w:rPr>
            </w:pPr>
            <w:r>
              <w:rPr>
                <w:rFonts w:ascii="DejaVu Sans" w:hAnsi="DejaVu Sans" w:cs="DejaVu Sans"/>
                <w:sz w:val="20"/>
              </w:rPr>
              <w:t>Date Valid Until</w:t>
            </w:r>
          </w:p>
        </w:tc>
      </w:tr>
      <w:tr w:rsidR="006E0D94">
        <w:tc>
          <w:tcPr>
            <w:tcW w:w="3285" w:type="dxa"/>
          </w:tcPr>
          <w:p w:rsidR="006E0D94" w:rsidRDefault="006E0D94">
            <w:pPr>
              <w:pStyle w:val="BodyText"/>
              <w:rPr>
                <w:rFonts w:ascii="DejaVu Sans" w:hAnsi="DejaVu Sans" w:cs="DejaVu Sans"/>
                <w:sz w:val="20"/>
              </w:rPr>
            </w:pPr>
            <w:r>
              <w:rPr>
                <w:rFonts w:ascii="DejaVu Sans" w:hAnsi="DejaVu Sans" w:cs="DejaVu Sans"/>
                <w:sz w:val="20"/>
              </w:rPr>
              <w:t>Have you enclosed a copy of your Risk Assessment relevant to North Berwick Highland Games? Applications will not be successful without one.</w:t>
            </w:r>
          </w:p>
        </w:tc>
        <w:tc>
          <w:tcPr>
            <w:tcW w:w="3285" w:type="dxa"/>
          </w:tcPr>
          <w:p w:rsidR="006E0D94" w:rsidRDefault="006E0D94">
            <w:pPr>
              <w:pStyle w:val="BodyText"/>
              <w:rPr>
                <w:rFonts w:ascii="DejaVu Sans" w:hAnsi="DejaVu Sans" w:cs="DejaVu Sans"/>
                <w:sz w:val="20"/>
              </w:rPr>
            </w:pPr>
            <w:r>
              <w:rPr>
                <w:rFonts w:ascii="DejaVu Sans" w:hAnsi="DejaVu Sans" w:cs="DejaVu Sans"/>
                <w:sz w:val="20"/>
              </w:rPr>
              <w:t>YES/NO</w:t>
            </w:r>
          </w:p>
        </w:tc>
        <w:tc>
          <w:tcPr>
            <w:tcW w:w="3286" w:type="dxa"/>
          </w:tcPr>
          <w:p w:rsidR="006E0D94" w:rsidRDefault="006E0D94">
            <w:pPr>
              <w:pStyle w:val="BodyText"/>
              <w:rPr>
                <w:rFonts w:ascii="DejaVu Sans" w:hAnsi="DejaVu Sans" w:cs="DejaVu Sans"/>
                <w:sz w:val="20"/>
              </w:rPr>
            </w:pPr>
          </w:p>
        </w:tc>
      </w:tr>
      <w:tr w:rsidR="006E0D94">
        <w:tc>
          <w:tcPr>
            <w:tcW w:w="3285" w:type="dxa"/>
          </w:tcPr>
          <w:p w:rsidR="006E0D94" w:rsidRDefault="006E0D94">
            <w:pPr>
              <w:pStyle w:val="BodyText"/>
              <w:rPr>
                <w:rFonts w:ascii="DejaVu Sans" w:hAnsi="DejaVu Sans" w:cs="DejaVu Sans"/>
                <w:sz w:val="20"/>
              </w:rPr>
            </w:pPr>
            <w:r>
              <w:rPr>
                <w:rFonts w:ascii="DejaVu Sans" w:hAnsi="DejaVu Sans" w:cs="DejaVu Sans"/>
                <w:sz w:val="20"/>
              </w:rPr>
              <w:t>Food Safety Certificates valid for event date if required</w:t>
            </w:r>
          </w:p>
          <w:p w:rsidR="006E0D94" w:rsidRDefault="006E0D94">
            <w:pPr>
              <w:pStyle w:val="BodyText"/>
              <w:rPr>
                <w:rFonts w:ascii="DejaVu Sans" w:hAnsi="DejaVu Sans" w:cs="DejaVu Sans"/>
                <w:sz w:val="20"/>
              </w:rPr>
            </w:pPr>
          </w:p>
        </w:tc>
        <w:tc>
          <w:tcPr>
            <w:tcW w:w="3285" w:type="dxa"/>
          </w:tcPr>
          <w:p w:rsidR="006E0D94" w:rsidRDefault="006E0D94">
            <w:pPr>
              <w:pStyle w:val="BodyText"/>
              <w:rPr>
                <w:rFonts w:ascii="DejaVu Sans" w:hAnsi="DejaVu Sans" w:cs="DejaVu Sans"/>
                <w:sz w:val="20"/>
              </w:rPr>
            </w:pPr>
            <w:r>
              <w:rPr>
                <w:rFonts w:ascii="DejaVu Sans" w:hAnsi="DejaVu Sans" w:cs="DejaVu Sans"/>
                <w:sz w:val="20"/>
              </w:rPr>
              <w:t>YES/NO</w:t>
            </w:r>
          </w:p>
        </w:tc>
        <w:tc>
          <w:tcPr>
            <w:tcW w:w="3286" w:type="dxa"/>
          </w:tcPr>
          <w:p w:rsidR="006E0D94" w:rsidRDefault="006E0D94">
            <w:pPr>
              <w:pStyle w:val="BodyText"/>
              <w:rPr>
                <w:rFonts w:ascii="DejaVu Sans" w:hAnsi="DejaVu Sans" w:cs="DejaVu Sans"/>
                <w:sz w:val="20"/>
              </w:rPr>
            </w:pPr>
          </w:p>
        </w:tc>
      </w:tr>
      <w:tr w:rsidR="006E0D94">
        <w:tc>
          <w:tcPr>
            <w:tcW w:w="3285" w:type="dxa"/>
          </w:tcPr>
          <w:p w:rsidR="006E0D94" w:rsidRDefault="006E0D94">
            <w:pPr>
              <w:pStyle w:val="BodyText"/>
              <w:rPr>
                <w:rFonts w:ascii="DejaVu Sans" w:hAnsi="DejaVu Sans" w:cs="DejaVu Sans"/>
                <w:sz w:val="20"/>
              </w:rPr>
            </w:pPr>
            <w:r>
              <w:rPr>
                <w:rFonts w:ascii="DejaVu Sans" w:hAnsi="DejaVu Sans" w:cs="DejaVu Sans"/>
                <w:sz w:val="20"/>
              </w:rPr>
              <w:t>Engineer Inspection Forms valid for event date, if required</w:t>
            </w:r>
          </w:p>
          <w:p w:rsidR="006E0D94" w:rsidRDefault="006E0D94">
            <w:pPr>
              <w:pStyle w:val="BodyText"/>
              <w:rPr>
                <w:rFonts w:ascii="DejaVu Sans" w:hAnsi="DejaVu Sans" w:cs="DejaVu Sans"/>
                <w:sz w:val="20"/>
              </w:rPr>
            </w:pPr>
          </w:p>
        </w:tc>
        <w:tc>
          <w:tcPr>
            <w:tcW w:w="3285" w:type="dxa"/>
          </w:tcPr>
          <w:p w:rsidR="006E0D94" w:rsidRDefault="006E0D94">
            <w:pPr>
              <w:pStyle w:val="BodyText"/>
              <w:rPr>
                <w:rFonts w:ascii="DejaVu Sans" w:hAnsi="DejaVu Sans" w:cs="DejaVu Sans"/>
                <w:sz w:val="20"/>
              </w:rPr>
            </w:pPr>
            <w:r>
              <w:rPr>
                <w:rFonts w:ascii="DejaVu Sans" w:hAnsi="DejaVu Sans" w:cs="DejaVu Sans"/>
                <w:sz w:val="20"/>
              </w:rPr>
              <w:t>YES/NO</w:t>
            </w:r>
          </w:p>
        </w:tc>
        <w:tc>
          <w:tcPr>
            <w:tcW w:w="3286" w:type="dxa"/>
          </w:tcPr>
          <w:p w:rsidR="006E0D94" w:rsidRDefault="006E0D94">
            <w:pPr>
              <w:pStyle w:val="BodyText"/>
              <w:rPr>
                <w:rFonts w:ascii="DejaVu Sans" w:hAnsi="DejaVu Sans" w:cs="DejaVu Sans"/>
                <w:sz w:val="20"/>
              </w:rPr>
            </w:pPr>
          </w:p>
        </w:tc>
      </w:tr>
    </w:tbl>
    <w:p w:rsidR="006E0D94" w:rsidRDefault="006E0D94">
      <w:pPr>
        <w:pStyle w:val="BodyText"/>
        <w:rPr>
          <w:rFonts w:ascii="DejaVu Sans" w:hAnsi="DejaVu Sans" w:cs="DejaVu Sans"/>
          <w:b/>
          <w:bCs/>
          <w:sz w:val="20"/>
        </w:rPr>
      </w:pPr>
      <w:r>
        <w:rPr>
          <w:rFonts w:ascii="DejaVu Sans" w:hAnsi="DejaVu Sans" w:cs="DejaVu Sans"/>
          <w:b/>
          <w:bCs/>
          <w:sz w:val="20"/>
        </w:rPr>
        <w:t>Please post completed forms to:</w:t>
      </w:r>
    </w:p>
    <w:p w:rsidR="000F0985" w:rsidRDefault="000F0985" w:rsidP="000F0985">
      <w:pPr>
        <w:spacing w:line="100" w:lineRule="atLeast"/>
        <w:jc w:val="center"/>
        <w:rPr>
          <w:rFonts w:ascii="DejaVu Sans" w:hAnsi="DejaVu Sans" w:cs="DejaVu Sans"/>
          <w:b/>
          <w:bCs/>
          <w:color w:val="000000"/>
          <w:lang w:eastAsia="ar-SA"/>
        </w:rPr>
      </w:pPr>
      <w:r w:rsidRPr="000F0985">
        <w:rPr>
          <w:rFonts w:ascii="DejaVu Sans" w:hAnsi="DejaVu Sans" w:cs="DejaVu Sans"/>
          <w:b/>
          <w:bCs/>
          <w:color w:val="000000"/>
          <w:lang w:eastAsia="ar-SA"/>
        </w:rPr>
        <w:t xml:space="preserve">John Starr, </w:t>
      </w:r>
      <w:r>
        <w:rPr>
          <w:rFonts w:ascii="DejaVu Sans" w:hAnsi="DejaVu Sans" w:cs="DejaVu Sans"/>
          <w:b/>
          <w:bCs/>
          <w:color w:val="000000"/>
          <w:lang w:eastAsia="ar-SA"/>
        </w:rPr>
        <w:t xml:space="preserve">NBHG, </w:t>
      </w:r>
      <w:proofErr w:type="spellStart"/>
      <w:r w:rsidRPr="000F0985">
        <w:rPr>
          <w:rFonts w:ascii="DejaVu Sans" w:hAnsi="DejaVu Sans" w:cs="DejaVu Sans"/>
          <w:b/>
          <w:bCs/>
          <w:color w:val="000000"/>
          <w:lang w:eastAsia="ar-SA"/>
        </w:rPr>
        <w:t>Ceanncasslagh</w:t>
      </w:r>
      <w:proofErr w:type="spellEnd"/>
      <w:r w:rsidRPr="000F0985">
        <w:rPr>
          <w:rFonts w:ascii="DejaVu Sans" w:hAnsi="DejaVu Sans" w:cs="DejaVu Sans"/>
          <w:b/>
          <w:bCs/>
          <w:color w:val="000000"/>
          <w:lang w:eastAsia="ar-SA"/>
        </w:rPr>
        <w:t xml:space="preserve">, 1 </w:t>
      </w:r>
      <w:proofErr w:type="gramStart"/>
      <w:r w:rsidRPr="000F0985">
        <w:rPr>
          <w:rFonts w:ascii="DejaVu Sans" w:hAnsi="DejaVu Sans" w:cs="DejaVu Sans"/>
          <w:b/>
          <w:bCs/>
          <w:color w:val="000000"/>
          <w:lang w:eastAsia="ar-SA"/>
        </w:rPr>
        <w:t>The</w:t>
      </w:r>
      <w:proofErr w:type="gramEnd"/>
      <w:r w:rsidRPr="000F0985">
        <w:rPr>
          <w:rFonts w:ascii="DejaVu Sans" w:hAnsi="DejaVu Sans" w:cs="DejaVu Sans"/>
          <w:b/>
          <w:bCs/>
          <w:color w:val="000000"/>
          <w:lang w:eastAsia="ar-SA"/>
        </w:rPr>
        <w:t xml:space="preserve"> Mains Cottage, North Berwick,</w:t>
      </w:r>
    </w:p>
    <w:p w:rsidR="000F0985" w:rsidRPr="000F0985" w:rsidRDefault="000F0985" w:rsidP="000F0985">
      <w:pPr>
        <w:spacing w:line="100" w:lineRule="atLeast"/>
        <w:jc w:val="center"/>
        <w:rPr>
          <w:rFonts w:ascii="DejaVu Sans" w:hAnsi="DejaVu Sans" w:cs="DejaVu Sans"/>
          <w:b/>
          <w:bCs/>
          <w:color w:val="000000"/>
          <w:lang w:eastAsia="ar-SA"/>
        </w:rPr>
      </w:pPr>
      <w:r w:rsidRPr="000F0985">
        <w:rPr>
          <w:rFonts w:ascii="DejaVu Sans" w:hAnsi="DejaVu Sans" w:cs="DejaVu Sans"/>
          <w:b/>
          <w:bCs/>
          <w:color w:val="000000"/>
          <w:lang w:eastAsia="ar-SA"/>
        </w:rPr>
        <w:t xml:space="preserve"> East Lothian, EH39 4EE</w:t>
      </w:r>
      <w:r>
        <w:rPr>
          <w:rFonts w:ascii="DejaVu Sans" w:hAnsi="DejaVu Sans" w:cs="DejaVu Sans"/>
          <w:b/>
          <w:bCs/>
          <w:color w:val="000000"/>
          <w:lang w:eastAsia="ar-SA"/>
        </w:rPr>
        <w:t xml:space="preserve">, </w:t>
      </w:r>
      <w:r w:rsidRPr="000F0985">
        <w:rPr>
          <w:rFonts w:ascii="DejaVu Sans" w:hAnsi="DejaVu Sans" w:cs="DejaVu Sans"/>
          <w:b/>
          <w:bCs/>
          <w:color w:val="000000"/>
          <w:lang w:eastAsia="ar-SA"/>
        </w:rPr>
        <w:t>Telephone</w:t>
      </w:r>
      <w:proofErr w:type="gramStart"/>
      <w:r w:rsidRPr="000F0985">
        <w:rPr>
          <w:rFonts w:ascii="DejaVu Sans" w:hAnsi="DejaVu Sans" w:cs="DejaVu Sans"/>
          <w:b/>
          <w:bCs/>
          <w:color w:val="000000"/>
          <w:lang w:eastAsia="ar-SA"/>
        </w:rPr>
        <w:t>:-</w:t>
      </w:r>
      <w:proofErr w:type="gramEnd"/>
      <w:r w:rsidRPr="000F0985">
        <w:rPr>
          <w:rFonts w:ascii="DejaVu Sans" w:hAnsi="DejaVu Sans" w:cs="DejaVu Sans"/>
          <w:b/>
          <w:bCs/>
          <w:color w:val="000000"/>
          <w:lang w:eastAsia="ar-SA"/>
        </w:rPr>
        <w:t xml:space="preserve"> 07788891956</w:t>
      </w:r>
    </w:p>
    <w:p w:rsidR="006E0D94" w:rsidRDefault="006E0D94">
      <w:pPr>
        <w:spacing w:line="100" w:lineRule="atLeast"/>
        <w:rPr>
          <w:rFonts w:ascii="DejaVu Sans" w:eastAsia="Nimbus Sans L" w:hAnsi="DejaVu Sans" w:cs="DejaVu Sans"/>
          <w:b/>
          <w:bCs/>
          <w:sz w:val="20"/>
          <w:lang w:eastAsia="ar-SA"/>
        </w:rPr>
      </w:pPr>
    </w:p>
    <w:p w:rsidR="006E0D94" w:rsidRDefault="006E0D94">
      <w:pPr>
        <w:pStyle w:val="BodyText"/>
        <w:spacing w:after="0" w:line="100" w:lineRule="atLeast"/>
        <w:rPr>
          <w:rFonts w:ascii="DejaVu Sans" w:hAnsi="DejaVu Sans" w:cs="DejaVu Sans"/>
          <w:b/>
          <w:bCs/>
          <w:sz w:val="20"/>
        </w:rPr>
      </w:pPr>
      <w:r>
        <w:rPr>
          <w:rFonts w:ascii="DejaVu Sans" w:hAnsi="DejaVu Sans" w:cs="DejaVu Sans"/>
          <w:b/>
          <w:bCs/>
          <w:sz w:val="20"/>
          <w:lang w:eastAsia="ar-SA"/>
        </w:rPr>
        <w:t>I/we confirm we will comply with the attached Terms and Conditions.</w:t>
      </w:r>
    </w:p>
    <w:p w:rsidR="006E0D94" w:rsidRDefault="006E0D94">
      <w:pPr>
        <w:pStyle w:val="BodyText"/>
        <w:spacing w:after="0" w:line="100" w:lineRule="atLeast"/>
        <w:rPr>
          <w:rFonts w:ascii="DejaVu Sans" w:hAnsi="DejaVu Sans" w:cs="DejaVu Sans"/>
          <w:b/>
          <w:bCs/>
        </w:rPr>
      </w:pPr>
    </w:p>
    <w:tbl>
      <w:tblPr>
        <w:tblW w:w="0" w:type="auto"/>
        <w:tblInd w:w="-4" w:type="dxa"/>
        <w:tblLayout w:type="fixed"/>
        <w:tblLook w:val="0000" w:firstRow="0" w:lastRow="0" w:firstColumn="0" w:lastColumn="0" w:noHBand="0" w:noVBand="0"/>
      </w:tblPr>
      <w:tblGrid>
        <w:gridCol w:w="3230"/>
        <w:gridCol w:w="3204"/>
        <w:gridCol w:w="3233"/>
      </w:tblGrid>
      <w:tr w:rsidR="006E0D94">
        <w:tc>
          <w:tcPr>
            <w:tcW w:w="3230" w:type="dxa"/>
            <w:tcBorders>
              <w:top w:val="single" w:sz="1" w:space="0" w:color="000000"/>
              <w:left w:val="single" w:sz="1" w:space="0" w:color="000000"/>
              <w:bottom w:val="single" w:sz="1" w:space="0" w:color="000000"/>
            </w:tcBorders>
          </w:tcPr>
          <w:p w:rsidR="006E0D94" w:rsidRDefault="006E0D94">
            <w:pPr>
              <w:spacing w:line="100" w:lineRule="atLeast"/>
              <w:rPr>
                <w:rFonts w:ascii="DejaVu Sans" w:hAnsi="DejaVu Sans" w:cs="DejaVu Sans"/>
                <w:color w:val="000000"/>
                <w:sz w:val="20"/>
                <w:lang w:eastAsia="ar-SA"/>
              </w:rPr>
            </w:pPr>
            <w:r>
              <w:rPr>
                <w:rFonts w:ascii="DejaVu Sans" w:hAnsi="DejaVu Sans" w:cs="DejaVu Sans"/>
                <w:color w:val="000000"/>
                <w:sz w:val="20"/>
                <w:lang w:eastAsia="ar-SA"/>
              </w:rPr>
              <w:t>Print Name:</w:t>
            </w:r>
          </w:p>
          <w:p w:rsidR="006E0D94" w:rsidRDefault="006E0D94">
            <w:pPr>
              <w:spacing w:line="100" w:lineRule="atLeast"/>
              <w:rPr>
                <w:rFonts w:ascii="DejaVu Sans" w:hAnsi="DejaVu Sans" w:cs="DejaVu Sans"/>
                <w:color w:val="000000"/>
                <w:sz w:val="20"/>
                <w:lang w:eastAsia="ar-SA"/>
              </w:rPr>
            </w:pPr>
          </w:p>
          <w:p w:rsidR="006E0D94" w:rsidRDefault="006E0D94">
            <w:pPr>
              <w:spacing w:line="100" w:lineRule="atLeast"/>
              <w:rPr>
                <w:rFonts w:ascii="DejaVu Sans" w:hAnsi="DejaVu Sans" w:cs="DejaVu Sans"/>
                <w:color w:val="000000"/>
                <w:sz w:val="20"/>
                <w:lang w:eastAsia="ar-SA"/>
              </w:rPr>
            </w:pPr>
          </w:p>
        </w:tc>
        <w:tc>
          <w:tcPr>
            <w:tcW w:w="3204" w:type="dxa"/>
            <w:tcBorders>
              <w:top w:val="single" w:sz="1" w:space="0" w:color="000000"/>
              <w:left w:val="single" w:sz="1" w:space="0" w:color="000000"/>
              <w:bottom w:val="single" w:sz="1" w:space="0" w:color="000000"/>
            </w:tcBorders>
          </w:tcPr>
          <w:p w:rsidR="006E0D94" w:rsidRDefault="006E0D94">
            <w:pPr>
              <w:spacing w:line="100" w:lineRule="atLeast"/>
              <w:rPr>
                <w:rFonts w:ascii="DejaVu Sans" w:hAnsi="DejaVu Sans" w:cs="DejaVu Sans"/>
                <w:color w:val="000000"/>
                <w:sz w:val="20"/>
                <w:lang w:eastAsia="ar-SA"/>
              </w:rPr>
            </w:pPr>
            <w:r>
              <w:rPr>
                <w:rFonts w:ascii="DejaVu Sans" w:hAnsi="DejaVu Sans" w:cs="DejaVu Sans"/>
                <w:color w:val="000000"/>
                <w:sz w:val="20"/>
                <w:lang w:eastAsia="ar-SA"/>
              </w:rPr>
              <w:t>Signed:</w:t>
            </w:r>
          </w:p>
        </w:tc>
        <w:tc>
          <w:tcPr>
            <w:tcW w:w="3233" w:type="dxa"/>
            <w:tcBorders>
              <w:top w:val="single" w:sz="1" w:space="0" w:color="000000"/>
              <w:left w:val="single" w:sz="1" w:space="0" w:color="000000"/>
              <w:bottom w:val="single" w:sz="1" w:space="0" w:color="000000"/>
              <w:right w:val="single" w:sz="1" w:space="0" w:color="000000"/>
            </w:tcBorders>
          </w:tcPr>
          <w:p w:rsidR="006E0D94" w:rsidRDefault="006E0D94">
            <w:pPr>
              <w:spacing w:line="100" w:lineRule="atLeast"/>
              <w:rPr>
                <w:rFonts w:ascii="DejaVu Sans" w:hAnsi="DejaVu Sans" w:cs="DejaVu Sans"/>
                <w:color w:val="000000"/>
                <w:sz w:val="20"/>
                <w:lang w:eastAsia="ar-SA"/>
              </w:rPr>
            </w:pPr>
            <w:r>
              <w:rPr>
                <w:rFonts w:ascii="DejaVu Sans" w:hAnsi="DejaVu Sans" w:cs="DejaVu Sans"/>
                <w:color w:val="000000"/>
                <w:sz w:val="20"/>
                <w:lang w:eastAsia="ar-SA"/>
              </w:rPr>
              <w:t>Date:</w:t>
            </w:r>
          </w:p>
          <w:p w:rsidR="006E0D94" w:rsidRDefault="006E0D94">
            <w:pPr>
              <w:spacing w:line="100" w:lineRule="atLeast"/>
              <w:rPr>
                <w:rFonts w:ascii="DejaVu Sans" w:hAnsi="DejaVu Sans" w:cs="DejaVu Sans"/>
                <w:color w:val="000000"/>
                <w:sz w:val="20"/>
                <w:lang w:eastAsia="ar-SA"/>
              </w:rPr>
            </w:pPr>
          </w:p>
        </w:tc>
      </w:tr>
    </w:tbl>
    <w:p w:rsidR="006E0D94" w:rsidRDefault="006E0D94">
      <w:pPr>
        <w:pStyle w:val="BodyText"/>
        <w:spacing w:after="0" w:line="100" w:lineRule="atLeast"/>
        <w:jc w:val="center"/>
        <w:rPr>
          <w:rFonts w:ascii="DejaVu Sans" w:hAnsi="DejaVu Sans" w:cs="DejaVu Sans"/>
          <w:b/>
          <w:bCs/>
          <w:lang w:eastAsia="ar-SA"/>
        </w:rPr>
      </w:pPr>
    </w:p>
    <w:p w:rsidR="006E0D94" w:rsidRDefault="006E0D94">
      <w:pPr>
        <w:pStyle w:val="BodyText"/>
        <w:spacing w:after="0" w:line="100" w:lineRule="atLeast"/>
        <w:jc w:val="center"/>
        <w:rPr>
          <w:rFonts w:ascii="DejaVu Sans" w:hAnsi="DejaVu Sans" w:cs="DejaVu Sans"/>
          <w:b/>
          <w:bCs/>
          <w:lang w:eastAsia="ar-SA"/>
        </w:rPr>
      </w:pPr>
    </w:p>
    <w:p w:rsidR="006E0D94" w:rsidRDefault="006E0D94">
      <w:pPr>
        <w:pStyle w:val="BodyText"/>
        <w:spacing w:after="0" w:line="100" w:lineRule="atLeast"/>
        <w:jc w:val="center"/>
        <w:rPr>
          <w:rFonts w:ascii="DejaVu Sans" w:hAnsi="DejaVu Sans" w:cs="DejaVu Sans"/>
        </w:rPr>
      </w:pPr>
      <w:r>
        <w:rPr>
          <w:rFonts w:ascii="DejaVu Sans" w:hAnsi="DejaVu Sans" w:cs="DejaVu Sans"/>
          <w:b/>
          <w:bCs/>
          <w:lang w:eastAsia="ar-SA"/>
        </w:rPr>
        <w:t>Terms and Conditions</w:t>
      </w:r>
    </w:p>
    <w:p w:rsidR="006E0D94" w:rsidRDefault="006E0D94">
      <w:pPr>
        <w:pStyle w:val="BodyText"/>
        <w:spacing w:after="0" w:line="100" w:lineRule="atLeast"/>
        <w:ind w:hanging="720"/>
        <w:rPr>
          <w:rFonts w:ascii="DejaVu Sans" w:hAnsi="DejaVu Sans" w:cs="DejaVu Sans"/>
        </w:rPr>
      </w:pPr>
    </w:p>
    <w:p w:rsidR="006E0D94" w:rsidRDefault="006E0D94">
      <w:pPr>
        <w:pStyle w:val="NumberedList"/>
        <w:numPr>
          <w:ilvl w:val="0"/>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In order to be valid, your application must include a signed and dated application form.</w:t>
      </w:r>
    </w:p>
    <w:p w:rsidR="006E0D94" w:rsidRDefault="006E0D94">
      <w:pPr>
        <w:pStyle w:val="NumberedList"/>
        <w:spacing w:line="100" w:lineRule="atLeast"/>
        <w:ind w:left="360" w:firstLine="0"/>
        <w:rPr>
          <w:rFonts w:ascii="DejaVu Sans" w:hAnsi="DejaVu Sans" w:cs="DejaVu Sans"/>
          <w:color w:val="000000"/>
          <w:lang w:eastAsia="ar-SA"/>
        </w:rPr>
      </w:pPr>
    </w:p>
    <w:p w:rsidR="006E0D94" w:rsidRDefault="006E0D94">
      <w:pPr>
        <w:pStyle w:val="NumberedList"/>
        <w:numPr>
          <w:ilvl w:val="0"/>
          <w:numId w:val="7"/>
        </w:numPr>
        <w:spacing w:line="100" w:lineRule="atLeast"/>
        <w:rPr>
          <w:rFonts w:ascii="DejaVu Sans" w:hAnsi="DejaVu Sans" w:cs="DejaVu Sans"/>
          <w:color w:val="000000"/>
          <w:lang w:eastAsia="ar-SA"/>
        </w:rPr>
      </w:pPr>
      <w:r>
        <w:rPr>
          <w:rFonts w:ascii="DejaVu Sans" w:hAnsi="DejaVu Sans" w:cs="DejaVu Sans"/>
          <w:color w:val="000000"/>
          <w:lang w:eastAsia="ar-SA"/>
        </w:rPr>
        <w:lastRenderedPageBreak/>
        <w:t>Post dated cheques to July 1</w:t>
      </w:r>
      <w:r>
        <w:rPr>
          <w:rFonts w:ascii="DejaVu Sans" w:hAnsi="DejaVu Sans" w:cs="DejaVu Sans"/>
          <w:color w:val="000000"/>
          <w:vertAlign w:val="superscript"/>
          <w:lang w:eastAsia="ar-SA"/>
        </w:rPr>
        <w:t>st</w:t>
      </w:r>
      <w:r>
        <w:rPr>
          <w:rFonts w:ascii="DejaVu Sans" w:hAnsi="DejaVu Sans" w:cs="DejaVu Sans"/>
          <w:color w:val="000000"/>
          <w:lang w:eastAsia="ar-SA"/>
        </w:rPr>
        <w:t xml:space="preserve"> covering payment in full will be accepted.</w:t>
      </w:r>
    </w:p>
    <w:p w:rsidR="006E0D94" w:rsidRDefault="006E0D94">
      <w:pPr>
        <w:pStyle w:val="NumberedList"/>
        <w:spacing w:line="100" w:lineRule="atLeast"/>
        <w:ind w:left="0" w:firstLine="0"/>
        <w:rPr>
          <w:rFonts w:ascii="DejaVu Sans" w:hAnsi="DejaVu Sans" w:cs="DejaVu Sans"/>
          <w:color w:val="000000"/>
          <w:lang w:eastAsia="ar-SA"/>
        </w:rPr>
      </w:pPr>
    </w:p>
    <w:p w:rsidR="006E0D94" w:rsidRDefault="006E0D94">
      <w:pPr>
        <w:pStyle w:val="NumberedList"/>
        <w:numPr>
          <w:ilvl w:val="0"/>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If you are a charity applying for a reduction in the stall fee, your application will only be valid on receipt of the negotiated payment. Charities may apply for a Mediu</w:t>
      </w:r>
      <w:r w:rsidR="00A91519">
        <w:rPr>
          <w:rFonts w:ascii="DejaVu Sans" w:hAnsi="DejaVu Sans" w:cs="DejaVu Sans"/>
          <w:color w:val="000000"/>
          <w:lang w:eastAsia="ar-SA"/>
        </w:rPr>
        <w:t>m Stall for a reduced cost of £4</w:t>
      </w:r>
      <w:r>
        <w:rPr>
          <w:rFonts w:ascii="DejaVu Sans" w:hAnsi="DejaVu Sans" w:cs="DejaVu Sans"/>
          <w:color w:val="000000"/>
          <w:lang w:eastAsia="ar-SA"/>
        </w:rPr>
        <w:t>0, provided they supply their Registered Charity Number. No charity is allowed to circulate on the day collecting cash.</w:t>
      </w:r>
    </w:p>
    <w:p w:rsidR="006E0D94" w:rsidRDefault="006E0D94">
      <w:pPr>
        <w:pStyle w:val="NumberedList"/>
        <w:spacing w:line="100" w:lineRule="atLeast"/>
        <w:ind w:left="360" w:firstLine="0"/>
        <w:rPr>
          <w:rFonts w:ascii="DejaVu Sans" w:hAnsi="DejaVu Sans" w:cs="DejaVu Sans"/>
          <w:color w:val="000000"/>
          <w:lang w:eastAsia="ar-SA"/>
        </w:rPr>
      </w:pPr>
    </w:p>
    <w:p w:rsidR="006E0D94" w:rsidRDefault="006E0D94">
      <w:pPr>
        <w:pStyle w:val="NumberedList"/>
        <w:numPr>
          <w:ilvl w:val="0"/>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If any cheques which you issue do not clear on first presentation at our bank, or any amount you owe is not paid promptly and in full, we reserve the right to terminate any contract between us and refuse you entry to the site. You will not be entitled to any refund of amounts already paid. Any bank charges incurred due to the receipt of unpaid cheques will be required to be met by the applicant.</w:t>
      </w:r>
    </w:p>
    <w:p w:rsidR="006E0D94" w:rsidRDefault="006E0D94">
      <w:pPr>
        <w:pStyle w:val="BodyText"/>
        <w:spacing w:after="0" w:line="100" w:lineRule="atLeast"/>
        <w:rPr>
          <w:rFonts w:ascii="DejaVu Sans" w:hAnsi="DejaVu Sans" w:cs="DejaVu Sans"/>
        </w:rPr>
      </w:pPr>
    </w:p>
    <w:p w:rsidR="006E0D94" w:rsidRDefault="006E0D94">
      <w:pPr>
        <w:pStyle w:val="NumberedList"/>
        <w:numPr>
          <w:ilvl w:val="0"/>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 xml:space="preserve">It is assumed </w:t>
      </w:r>
      <w:r>
        <w:rPr>
          <w:rFonts w:ascii="DejaVu Sans" w:hAnsi="DejaVu Sans" w:cs="DejaVu Sans"/>
          <w:lang w:eastAsia="ar-SA"/>
        </w:rPr>
        <w:t>you will be responsible for the erection of your own structure and the supply of tables and chairs. A table will be provided for each exhibitor in the Craft Marquee.</w:t>
      </w:r>
    </w:p>
    <w:p w:rsidR="006E0D94" w:rsidRDefault="006E0D94">
      <w:pPr>
        <w:pStyle w:val="NumberedList"/>
        <w:spacing w:line="100" w:lineRule="atLeast"/>
        <w:ind w:left="0" w:firstLine="0"/>
        <w:rPr>
          <w:rFonts w:ascii="DejaVu Sans" w:hAnsi="DejaVu Sans" w:cs="DejaVu Sans"/>
          <w:color w:val="000000"/>
          <w:lang w:eastAsia="ar-SA"/>
        </w:rPr>
      </w:pPr>
    </w:p>
    <w:p w:rsidR="006E0D94" w:rsidRDefault="006E0D94">
      <w:pPr>
        <w:pStyle w:val="NumberedList"/>
        <w:numPr>
          <w:ilvl w:val="0"/>
          <w:numId w:val="7"/>
        </w:numPr>
        <w:spacing w:line="100" w:lineRule="atLeast"/>
        <w:rPr>
          <w:rFonts w:ascii="DejaVu Sans" w:hAnsi="DejaVu Sans" w:cs="DejaVu Sans"/>
          <w:color w:val="000000"/>
          <w:lang w:eastAsia="ar-SA"/>
        </w:rPr>
      </w:pPr>
      <w:r>
        <w:rPr>
          <w:rFonts w:ascii="DejaVu Sans" w:hAnsi="DejaVu Sans" w:cs="DejaVu Sans"/>
          <w:lang w:eastAsia="ar-SA"/>
        </w:rPr>
        <w:t xml:space="preserve">The North Berwick Highland Games Committee will decide which applications are successful. </w:t>
      </w:r>
      <w:r>
        <w:rPr>
          <w:rFonts w:ascii="Segoe UI" w:hAnsi="Segoe UI" w:cs="Segoe UI"/>
          <w:color w:val="000000"/>
          <w:szCs w:val="22"/>
        </w:rPr>
        <w:t xml:space="preserve">The Committee will try not to accept more than three of any type of stand selling the same products; an exception being, for example, jewellery stands where the products may be vastly varied. </w:t>
      </w:r>
      <w:r>
        <w:rPr>
          <w:rFonts w:ascii="DejaVu Sans" w:hAnsi="DejaVu Sans" w:cs="DejaVu Sans"/>
          <w:lang w:eastAsia="ar-SA"/>
        </w:rPr>
        <w:t>In doing so, we will have regard to such matters as:</w:t>
      </w:r>
    </w:p>
    <w:p w:rsidR="006E0D94" w:rsidRDefault="006E0D94">
      <w:pPr>
        <w:pStyle w:val="BulletList"/>
        <w:numPr>
          <w:ilvl w:val="1"/>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pricing structure</w:t>
      </w:r>
      <w:r>
        <w:rPr>
          <w:rFonts w:ascii="Segoe UI" w:hAnsi="Segoe UI" w:cs="Segoe UI"/>
          <w:b/>
          <w:color w:val="000000"/>
          <w:szCs w:val="22"/>
        </w:rPr>
        <w:t xml:space="preserve"> </w:t>
      </w:r>
    </w:p>
    <w:p w:rsidR="006E0D94" w:rsidRDefault="006E0D94">
      <w:pPr>
        <w:pStyle w:val="BulletList"/>
        <w:numPr>
          <w:ilvl w:val="1"/>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ability to fulfil the terms of the application</w:t>
      </w:r>
    </w:p>
    <w:p w:rsidR="006E0D94" w:rsidRDefault="006E0D94">
      <w:pPr>
        <w:pStyle w:val="BulletList"/>
        <w:numPr>
          <w:ilvl w:val="1"/>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financial status</w:t>
      </w:r>
    </w:p>
    <w:p w:rsidR="006E0D94" w:rsidRDefault="006E0D94">
      <w:pPr>
        <w:pStyle w:val="BulletList"/>
        <w:numPr>
          <w:ilvl w:val="1"/>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 xml:space="preserve">quality of expected goods and services offered </w:t>
      </w:r>
    </w:p>
    <w:p w:rsidR="006E0D94" w:rsidRDefault="006E0D94">
      <w:pPr>
        <w:pStyle w:val="NumberedList"/>
        <w:numPr>
          <w:ilvl w:val="1"/>
          <w:numId w:val="7"/>
        </w:numPr>
        <w:spacing w:line="100" w:lineRule="atLeast"/>
        <w:rPr>
          <w:rFonts w:ascii="DejaVu Sans" w:hAnsi="DejaVu Sans" w:cs="DejaVu Sans"/>
          <w:color w:val="000000"/>
          <w:lang w:eastAsia="ar-SA"/>
        </w:rPr>
      </w:pPr>
      <w:proofErr w:type="gramStart"/>
      <w:r>
        <w:rPr>
          <w:rFonts w:ascii="DejaVu Sans" w:hAnsi="DejaVu Sans" w:cs="DejaVu Sans"/>
          <w:color w:val="000000"/>
          <w:lang w:eastAsia="ar-SA"/>
        </w:rPr>
        <w:t>diversity</w:t>
      </w:r>
      <w:proofErr w:type="gramEnd"/>
      <w:r>
        <w:rPr>
          <w:rFonts w:ascii="DejaVu Sans" w:hAnsi="DejaVu Sans" w:cs="DejaVu Sans"/>
          <w:color w:val="000000"/>
          <w:lang w:eastAsia="ar-SA"/>
        </w:rPr>
        <w:t xml:space="preserve"> of the overall provision at the games.</w:t>
      </w:r>
    </w:p>
    <w:p w:rsidR="006E0D94" w:rsidRDefault="006E0D94">
      <w:pPr>
        <w:pStyle w:val="BodyText"/>
        <w:spacing w:after="0" w:line="100" w:lineRule="atLeast"/>
        <w:rPr>
          <w:rFonts w:ascii="DejaVu Sans" w:hAnsi="DejaVu Sans" w:cs="DejaVu Sans"/>
        </w:rPr>
      </w:pPr>
    </w:p>
    <w:p w:rsidR="006E0D94" w:rsidRDefault="006E0D94">
      <w:pPr>
        <w:pStyle w:val="NumberedList"/>
        <w:numPr>
          <w:ilvl w:val="0"/>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You must observe traffic and other regulations imposed by The North Berwick Highland Games or its agents, and you must refrain from damaging the fabric of the Games site.</w:t>
      </w:r>
      <w:r>
        <w:rPr>
          <w:rFonts w:ascii="DejaVu Sans" w:hAnsi="DejaVu Sans" w:cs="DejaVu Sans"/>
          <w:color w:val="000000"/>
          <w:lang w:eastAsia="ar-SA"/>
        </w:rPr>
        <w:br/>
        <w:t>NO BARBECUES or OVERNIGHT CAMPING - You will be liable for any such damage caused.</w:t>
      </w:r>
    </w:p>
    <w:p w:rsidR="006E0D94" w:rsidRDefault="006E0D94">
      <w:pPr>
        <w:pStyle w:val="NumberedList"/>
        <w:spacing w:line="100" w:lineRule="atLeast"/>
        <w:ind w:left="360" w:firstLine="0"/>
        <w:rPr>
          <w:rFonts w:ascii="DejaVu Sans" w:hAnsi="DejaVu Sans" w:cs="DejaVu Sans"/>
          <w:color w:val="000000"/>
          <w:lang w:eastAsia="ar-SA"/>
        </w:rPr>
      </w:pPr>
    </w:p>
    <w:p w:rsidR="006E0D94" w:rsidRDefault="006E0D94">
      <w:pPr>
        <w:pStyle w:val="NumberedList"/>
        <w:numPr>
          <w:ilvl w:val="0"/>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The North Berwick Highland Games takes no responsibility for damage to or loss of your property while at or in transit to/from the Games site. We cannot provide secure storage space for stallholders.</w:t>
      </w:r>
      <w:r>
        <w:rPr>
          <w:rFonts w:ascii="DejaVu Sans" w:hAnsi="DejaVu Sans" w:cs="DejaVu Sans"/>
          <w:lang w:eastAsia="ar-SA"/>
        </w:rPr>
        <w:t xml:space="preserve"> If you are bringing valuables onto the site, we recommend that you take out adequate insurance cover.</w:t>
      </w:r>
    </w:p>
    <w:p w:rsidR="006E0D94" w:rsidRDefault="006E0D94">
      <w:pPr>
        <w:pStyle w:val="NumberedList"/>
        <w:spacing w:line="100" w:lineRule="atLeast"/>
        <w:ind w:left="0" w:firstLine="0"/>
        <w:rPr>
          <w:rFonts w:ascii="DejaVu Sans" w:hAnsi="DejaVu Sans" w:cs="DejaVu Sans"/>
          <w:color w:val="000000"/>
          <w:lang w:eastAsia="ar-SA"/>
        </w:rPr>
      </w:pPr>
    </w:p>
    <w:p w:rsidR="006E0D94" w:rsidRDefault="006E0D94">
      <w:pPr>
        <w:pStyle w:val="NumberedList"/>
        <w:numPr>
          <w:ilvl w:val="0"/>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You must not sell or allow to be sold from your stall any alcohol or food (confectionery is permitted but not ice cream). This does not apply to local produce e.g. cheeses, jams etc. Any such produce to be pre-wrapped.</w:t>
      </w:r>
    </w:p>
    <w:p w:rsidR="006E0D94" w:rsidRDefault="006E0D94">
      <w:pPr>
        <w:pStyle w:val="NumberedList"/>
        <w:spacing w:line="100" w:lineRule="atLeast"/>
        <w:ind w:left="0" w:firstLine="0"/>
        <w:rPr>
          <w:rFonts w:ascii="DejaVu Sans" w:hAnsi="DejaVu Sans" w:cs="DejaVu Sans"/>
          <w:color w:val="000000"/>
          <w:lang w:eastAsia="ar-SA"/>
        </w:rPr>
      </w:pPr>
    </w:p>
    <w:p w:rsidR="006E0D94" w:rsidRDefault="006E0D94">
      <w:pPr>
        <w:pStyle w:val="NumberedList"/>
        <w:spacing w:line="100" w:lineRule="atLeast"/>
        <w:rPr>
          <w:rFonts w:ascii="DejaVu Sans" w:hAnsi="DejaVu Sans" w:cs="DejaVu Sans"/>
          <w:color w:val="000000"/>
          <w:lang w:eastAsia="ar-SA"/>
        </w:rPr>
      </w:pPr>
    </w:p>
    <w:p w:rsidR="006E0D94" w:rsidRDefault="006E0D94">
      <w:pPr>
        <w:pStyle w:val="NumberedList"/>
        <w:spacing w:line="100" w:lineRule="atLeast"/>
        <w:rPr>
          <w:rFonts w:ascii="DejaVu Sans" w:hAnsi="DejaVu Sans" w:cs="DejaVu Sans"/>
          <w:color w:val="000000"/>
          <w:lang w:eastAsia="ar-SA"/>
        </w:rPr>
      </w:pPr>
    </w:p>
    <w:p w:rsidR="006E0D94" w:rsidRDefault="006E0D94">
      <w:pPr>
        <w:pStyle w:val="NumberedList"/>
        <w:spacing w:line="100" w:lineRule="atLeast"/>
        <w:ind w:left="0" w:firstLine="0"/>
        <w:rPr>
          <w:rFonts w:ascii="DejaVu Sans" w:hAnsi="DejaVu Sans" w:cs="DejaVu Sans"/>
          <w:color w:val="000000"/>
          <w:lang w:eastAsia="ar-SA"/>
        </w:rPr>
      </w:pPr>
    </w:p>
    <w:p w:rsidR="006E0D94" w:rsidRDefault="006E0D94">
      <w:pPr>
        <w:pStyle w:val="NumberedList"/>
        <w:numPr>
          <w:ilvl w:val="0"/>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 xml:space="preserve">You must ensure that all units licensed by yourselves comply with all relevant health and safety, environmental health and other regulations stipulated by The North Berwick Highland Games and/or the relevant licensing authority. Special attention should be given to electrical power generating equipment which must comply with Health and Safety guidelines. The North Berwick Highland Games can accept no responsibility for any equipment supplied by the applicant, their agents, or licensees which is faulty, </w:t>
      </w:r>
      <w:proofErr w:type="gramStart"/>
      <w:r>
        <w:rPr>
          <w:rFonts w:ascii="DejaVu Sans" w:hAnsi="DejaVu Sans" w:cs="DejaVu Sans"/>
          <w:color w:val="000000"/>
          <w:lang w:eastAsia="ar-SA"/>
        </w:rPr>
        <w:t>non</w:t>
      </w:r>
      <w:proofErr w:type="gramEnd"/>
      <w:r>
        <w:rPr>
          <w:rFonts w:ascii="DejaVu Sans" w:hAnsi="DejaVu Sans" w:cs="DejaVu Sans"/>
          <w:color w:val="000000"/>
          <w:lang w:eastAsia="ar-SA"/>
        </w:rPr>
        <w:t xml:space="preserve"> certified or does not comply with local or national statutes, or </w:t>
      </w:r>
      <w:r>
        <w:rPr>
          <w:rFonts w:ascii="DejaVu Sans" w:hAnsi="DejaVu Sans" w:cs="DejaVu Sans"/>
          <w:color w:val="000000"/>
          <w:lang w:eastAsia="ar-SA"/>
        </w:rPr>
        <w:lastRenderedPageBreak/>
        <w:t>voluntary instruments.</w:t>
      </w:r>
    </w:p>
    <w:p w:rsidR="006E0D94" w:rsidRDefault="006E0D94">
      <w:pPr>
        <w:pStyle w:val="NumberedList"/>
        <w:spacing w:line="100" w:lineRule="atLeast"/>
        <w:ind w:left="0" w:firstLine="0"/>
        <w:rPr>
          <w:rFonts w:ascii="DejaVu Sans" w:hAnsi="DejaVu Sans" w:cs="DejaVu Sans"/>
          <w:color w:val="000000"/>
          <w:lang w:eastAsia="ar-SA"/>
        </w:rPr>
      </w:pPr>
    </w:p>
    <w:p w:rsidR="006E0D94" w:rsidRDefault="006E0D94">
      <w:pPr>
        <w:pStyle w:val="NumberedList"/>
        <w:numPr>
          <w:ilvl w:val="0"/>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Any electrical equipment brought on site must be safe and certified. If found to be faulty on the day, it will not be permitted.</w:t>
      </w:r>
    </w:p>
    <w:p w:rsidR="006E0D94" w:rsidRDefault="006E0D94">
      <w:pPr>
        <w:pStyle w:val="NumberedList"/>
        <w:spacing w:line="100" w:lineRule="atLeast"/>
        <w:ind w:left="0" w:firstLine="0"/>
        <w:rPr>
          <w:rFonts w:ascii="DejaVu Sans" w:hAnsi="DejaVu Sans" w:cs="DejaVu Sans"/>
          <w:color w:val="000000"/>
          <w:lang w:eastAsia="ar-SA"/>
        </w:rPr>
      </w:pPr>
    </w:p>
    <w:p w:rsidR="006E0D94" w:rsidRDefault="006E0D94">
      <w:pPr>
        <w:pStyle w:val="NumberedList"/>
        <w:numPr>
          <w:ilvl w:val="0"/>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There will be no refund or adjustment of the pre-paid amount due to inclement weather and/or last minute cancellation of Games.</w:t>
      </w:r>
    </w:p>
    <w:p w:rsidR="006E0D94" w:rsidRDefault="006E0D94">
      <w:pPr>
        <w:pStyle w:val="NumberedList"/>
        <w:spacing w:line="100" w:lineRule="atLeast"/>
        <w:ind w:left="0" w:firstLine="0"/>
        <w:rPr>
          <w:rFonts w:ascii="DejaVu Sans" w:hAnsi="DejaVu Sans" w:cs="DejaVu Sans"/>
          <w:color w:val="000000"/>
          <w:lang w:eastAsia="ar-SA"/>
        </w:rPr>
      </w:pPr>
    </w:p>
    <w:p w:rsidR="006E0D94" w:rsidRDefault="006E0D94">
      <w:pPr>
        <w:pStyle w:val="NumberedList"/>
        <w:numPr>
          <w:ilvl w:val="0"/>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In the event of you cancelling your application, no refund will be given.</w:t>
      </w:r>
    </w:p>
    <w:p w:rsidR="006E0D94" w:rsidRDefault="006E0D94">
      <w:pPr>
        <w:pStyle w:val="NumberedList"/>
        <w:spacing w:line="100" w:lineRule="atLeast"/>
        <w:ind w:left="0" w:firstLine="0"/>
        <w:rPr>
          <w:rFonts w:ascii="DejaVu Sans" w:hAnsi="DejaVu Sans" w:cs="DejaVu Sans"/>
          <w:color w:val="000000"/>
          <w:lang w:eastAsia="ar-SA"/>
        </w:rPr>
      </w:pPr>
    </w:p>
    <w:p w:rsidR="006E0D94" w:rsidRDefault="006E0D94">
      <w:pPr>
        <w:pStyle w:val="NumberedList"/>
        <w:numPr>
          <w:ilvl w:val="0"/>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You and your staff on the day must obey all directions given by The North Berwick Highland Games officials and stewards at the event. Abusive behaviour or non-compliance with any such directions will be sufficient reason for ejection from the festival site without compensation.</w:t>
      </w:r>
    </w:p>
    <w:p w:rsidR="006E0D94" w:rsidRDefault="006E0D94">
      <w:pPr>
        <w:pStyle w:val="NumberedList"/>
        <w:spacing w:line="100" w:lineRule="atLeast"/>
        <w:ind w:left="0" w:firstLine="0"/>
        <w:rPr>
          <w:rFonts w:ascii="DejaVu Sans" w:hAnsi="DejaVu Sans" w:cs="DejaVu Sans"/>
          <w:color w:val="000000"/>
          <w:lang w:eastAsia="ar-SA"/>
        </w:rPr>
      </w:pPr>
    </w:p>
    <w:p w:rsidR="006E0D94" w:rsidRDefault="006E0D94">
      <w:pPr>
        <w:pStyle w:val="NumberedList"/>
        <w:numPr>
          <w:ilvl w:val="0"/>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All stallholders must be on site and have completed the preparation of their stand by 9am on the day of the Games. There will be a strict vehicle moratorium on the site from 9am to 6pm. No vehicles will be allowed to move on or off site during these times. Any unauthorised movement will render the stallholder unable to return to the games at any time, on the day or in future years.</w:t>
      </w:r>
    </w:p>
    <w:p w:rsidR="006E0D94" w:rsidRDefault="006E0D94">
      <w:pPr>
        <w:pStyle w:val="NumberedList"/>
        <w:spacing w:line="100" w:lineRule="atLeast"/>
        <w:ind w:left="0" w:firstLine="0"/>
        <w:rPr>
          <w:rFonts w:ascii="DejaVu Sans" w:hAnsi="DejaVu Sans" w:cs="DejaVu Sans"/>
          <w:color w:val="000000"/>
          <w:lang w:eastAsia="ar-SA"/>
        </w:rPr>
      </w:pPr>
    </w:p>
    <w:p w:rsidR="006E0D94" w:rsidRDefault="006E0D94">
      <w:pPr>
        <w:pStyle w:val="NumberedList"/>
        <w:numPr>
          <w:ilvl w:val="0"/>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The North Berwick Highland Games reserves its right to assign all or part of its rights under its agreement with stallholders. Stallholders may only do so with the express written consent of The North Berwick Highland Games.</w:t>
      </w:r>
    </w:p>
    <w:p w:rsidR="006E0D94" w:rsidRDefault="006E0D94">
      <w:pPr>
        <w:pStyle w:val="NumberedList"/>
        <w:spacing w:line="100" w:lineRule="atLeast"/>
        <w:ind w:left="0" w:firstLine="0"/>
        <w:rPr>
          <w:rFonts w:ascii="DejaVu Sans" w:hAnsi="DejaVu Sans" w:cs="DejaVu Sans"/>
          <w:color w:val="000000"/>
          <w:lang w:eastAsia="ar-SA"/>
        </w:rPr>
      </w:pPr>
    </w:p>
    <w:p w:rsidR="006E0D94" w:rsidRDefault="006E0D94">
      <w:pPr>
        <w:pStyle w:val="NumberedList"/>
        <w:numPr>
          <w:ilvl w:val="0"/>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All stallholders are required by law to hold valid and up to date Public Liability Insurance of minimum £5 Million to insure against injury or damage to any party caused by the stallholder having a stall on site. North Berwick Highland Games insurers will not cover ANY stallholder’s responsibility. The stallholders insurance (valid on date of event) should be copied to us prior to the event.</w:t>
      </w:r>
    </w:p>
    <w:p w:rsidR="006E0D94" w:rsidRDefault="006E0D94">
      <w:pPr>
        <w:pStyle w:val="NumberedList"/>
        <w:spacing w:line="100" w:lineRule="atLeast"/>
        <w:ind w:left="0" w:firstLine="0"/>
        <w:rPr>
          <w:rFonts w:ascii="DejaVu Sans" w:hAnsi="DejaVu Sans" w:cs="DejaVu Sans"/>
          <w:color w:val="000000"/>
          <w:lang w:eastAsia="ar-SA"/>
        </w:rPr>
      </w:pPr>
    </w:p>
    <w:p w:rsidR="006E0D94" w:rsidRDefault="006E0D94">
      <w:pPr>
        <w:pStyle w:val="NumberedList"/>
        <w:numPr>
          <w:ilvl w:val="0"/>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No live animals or fish will be permitted on the site to be offered for prizes or for use as an inducement to purchase any article.</w:t>
      </w:r>
    </w:p>
    <w:p w:rsidR="006E0D94" w:rsidRDefault="006E0D94">
      <w:pPr>
        <w:pStyle w:val="NumberedList"/>
        <w:spacing w:line="100" w:lineRule="atLeast"/>
        <w:ind w:left="360" w:firstLine="0"/>
        <w:rPr>
          <w:rFonts w:ascii="DejaVu Sans" w:hAnsi="DejaVu Sans" w:cs="DejaVu Sans"/>
          <w:color w:val="000000"/>
          <w:lang w:eastAsia="ar-SA"/>
        </w:rPr>
      </w:pPr>
    </w:p>
    <w:p w:rsidR="006E0D94" w:rsidRDefault="006E0D94">
      <w:pPr>
        <w:pStyle w:val="NumberedList"/>
        <w:numPr>
          <w:ilvl w:val="0"/>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 xml:space="preserve">If your stall is of a “fairground type” you must have public liability insurance and a </w:t>
      </w:r>
      <w:proofErr w:type="gramStart"/>
      <w:r>
        <w:rPr>
          <w:rFonts w:ascii="DejaVu Sans" w:hAnsi="DejaVu Sans" w:cs="DejaVu Sans"/>
          <w:color w:val="000000"/>
          <w:lang w:eastAsia="ar-SA"/>
        </w:rPr>
        <w:t>current  engineer’s</w:t>
      </w:r>
      <w:proofErr w:type="gramEnd"/>
      <w:r>
        <w:rPr>
          <w:rFonts w:ascii="DejaVu Sans" w:hAnsi="DejaVu Sans" w:cs="DejaVu Sans"/>
          <w:color w:val="000000"/>
          <w:lang w:eastAsia="ar-SA"/>
        </w:rPr>
        <w:t xml:space="preserve"> inspection certificate for any mechanical equipment. This should be copied to us at the time of application.</w:t>
      </w:r>
    </w:p>
    <w:p w:rsidR="006E0D94" w:rsidRDefault="006E0D94">
      <w:pPr>
        <w:pStyle w:val="NumberedList"/>
        <w:spacing w:line="100" w:lineRule="atLeast"/>
        <w:ind w:left="0" w:firstLine="0"/>
        <w:rPr>
          <w:rFonts w:ascii="DejaVu Sans" w:hAnsi="DejaVu Sans" w:cs="DejaVu Sans"/>
          <w:color w:val="000000"/>
          <w:lang w:eastAsia="ar-SA"/>
        </w:rPr>
      </w:pPr>
    </w:p>
    <w:p w:rsidR="006E0D94" w:rsidRDefault="006E0D94">
      <w:pPr>
        <w:pStyle w:val="NumberedList"/>
        <w:spacing w:line="100" w:lineRule="atLeast"/>
        <w:ind w:left="0" w:firstLine="0"/>
        <w:rPr>
          <w:rFonts w:ascii="DejaVu Sans" w:hAnsi="DejaVu Sans" w:cs="DejaVu Sans"/>
          <w:color w:val="000000"/>
          <w:lang w:eastAsia="ar-SA"/>
        </w:rPr>
      </w:pPr>
    </w:p>
    <w:p w:rsidR="006E0D94" w:rsidRDefault="006E0D94">
      <w:pPr>
        <w:pStyle w:val="NumberedList"/>
        <w:numPr>
          <w:ilvl w:val="0"/>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Failure to comply with these rules or other instructions from North Berwick Highland Games or its agents will result in ejection from the site.</w:t>
      </w:r>
    </w:p>
    <w:p w:rsidR="006E0D94" w:rsidRDefault="006E0D94">
      <w:pPr>
        <w:pStyle w:val="NumberedList"/>
        <w:spacing w:line="100" w:lineRule="atLeast"/>
        <w:rPr>
          <w:rFonts w:ascii="DejaVu Sans" w:hAnsi="DejaVu Sans" w:cs="DejaVu Sans"/>
          <w:color w:val="000000"/>
          <w:lang w:eastAsia="ar-SA"/>
        </w:rPr>
      </w:pPr>
    </w:p>
    <w:p w:rsidR="006E0D94" w:rsidRDefault="006E0D94">
      <w:pPr>
        <w:pStyle w:val="NumberedList"/>
        <w:numPr>
          <w:ilvl w:val="0"/>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Refuse sacks will be supplied to each stallholder to dispose of refuse on the day. This will be collected at the end of day. Any refuse not bagged may not be collected and you may be charged for uplift by the contractors. Recycling bins for glass, plastic, metal bottles are available on site. The Stallholder must supply other appropriate cleansing materials, and be responsible for keeping your own area and surroundings clean and tidy. Any damage to the site may incur a refusal for all future applications to attend the North Berwick Highland Games.</w:t>
      </w:r>
    </w:p>
    <w:p w:rsidR="006E0D94" w:rsidRDefault="006E0D94">
      <w:pPr>
        <w:pStyle w:val="NumberedList"/>
        <w:spacing w:line="100" w:lineRule="atLeast"/>
        <w:ind w:left="0" w:firstLine="0"/>
        <w:rPr>
          <w:rFonts w:ascii="DejaVu Sans" w:hAnsi="DejaVu Sans" w:cs="DejaVu Sans"/>
          <w:color w:val="000000"/>
          <w:lang w:eastAsia="ar-SA"/>
        </w:rPr>
      </w:pPr>
    </w:p>
    <w:p w:rsidR="006E0D94" w:rsidRDefault="006E0D94">
      <w:pPr>
        <w:pStyle w:val="NumberedList"/>
        <w:numPr>
          <w:ilvl w:val="0"/>
          <w:numId w:val="7"/>
        </w:numPr>
        <w:spacing w:line="100" w:lineRule="atLeast"/>
        <w:rPr>
          <w:rFonts w:ascii="DejaVu Sans" w:hAnsi="DejaVu Sans" w:cs="DejaVu Sans"/>
          <w:color w:val="000000"/>
          <w:lang w:eastAsia="ar-SA"/>
        </w:rPr>
      </w:pPr>
      <w:r>
        <w:rPr>
          <w:rFonts w:ascii="Segoe UI" w:hAnsi="Segoe UI" w:cs="Segoe UI"/>
          <w:sz w:val="22"/>
          <w:szCs w:val="22"/>
        </w:rPr>
        <w:t>No trader is permitted to set up their stand anywhere other than in the official space allocated by the Committee.</w:t>
      </w:r>
    </w:p>
    <w:p w:rsidR="006E0D94" w:rsidRDefault="006E0D94">
      <w:pPr>
        <w:pStyle w:val="NumberedList"/>
        <w:spacing w:line="100" w:lineRule="atLeast"/>
        <w:ind w:left="0" w:firstLine="0"/>
        <w:rPr>
          <w:rFonts w:ascii="DejaVu Sans" w:hAnsi="DejaVu Sans" w:cs="DejaVu Sans"/>
          <w:color w:val="000000"/>
          <w:lang w:eastAsia="ar-SA"/>
        </w:rPr>
      </w:pPr>
    </w:p>
    <w:p w:rsidR="006E0D94" w:rsidRDefault="006E0D94">
      <w:pPr>
        <w:pStyle w:val="NumberedList"/>
        <w:numPr>
          <w:ilvl w:val="0"/>
          <w:numId w:val="7"/>
        </w:numPr>
        <w:spacing w:line="100" w:lineRule="atLeast"/>
        <w:rPr>
          <w:rFonts w:ascii="DejaVu Sans" w:hAnsi="DejaVu Sans" w:cs="DejaVu Sans"/>
          <w:color w:val="000000"/>
          <w:lang w:eastAsia="ar-SA"/>
        </w:rPr>
      </w:pPr>
      <w:r>
        <w:rPr>
          <w:rFonts w:ascii="Segoe UI" w:hAnsi="Segoe UI" w:cs="Segoe UI"/>
          <w:sz w:val="22"/>
          <w:szCs w:val="22"/>
        </w:rPr>
        <w:lastRenderedPageBreak/>
        <w:t>There will be a designated front line which must not be breached by any part of a stand or display of goods. Stands must remain within the space paid for and marked out.</w:t>
      </w:r>
    </w:p>
    <w:p w:rsidR="006E0D94" w:rsidRDefault="006E0D94">
      <w:pPr>
        <w:pStyle w:val="NumberedList"/>
        <w:spacing w:line="100" w:lineRule="atLeast"/>
        <w:ind w:left="0" w:firstLine="0"/>
        <w:rPr>
          <w:rFonts w:ascii="DejaVu Sans" w:hAnsi="DejaVu Sans" w:cs="DejaVu Sans"/>
          <w:color w:val="000000"/>
          <w:lang w:eastAsia="ar-SA"/>
        </w:rPr>
      </w:pPr>
    </w:p>
    <w:p w:rsidR="006E0D94" w:rsidRDefault="006E0D94">
      <w:pPr>
        <w:pStyle w:val="NumberedList"/>
        <w:numPr>
          <w:ilvl w:val="0"/>
          <w:numId w:val="7"/>
        </w:numPr>
        <w:spacing w:line="100" w:lineRule="atLeast"/>
        <w:rPr>
          <w:sz w:val="22"/>
        </w:rPr>
      </w:pPr>
      <w:r>
        <w:t>Each trader must clearly display their name, address and telephone number.</w:t>
      </w:r>
    </w:p>
    <w:p w:rsidR="006E0D94" w:rsidRDefault="006E0D94">
      <w:pPr>
        <w:pStyle w:val="NumberedList"/>
        <w:spacing w:line="100" w:lineRule="atLeast"/>
        <w:ind w:left="0" w:firstLine="0"/>
        <w:rPr>
          <w:sz w:val="22"/>
        </w:rPr>
      </w:pPr>
    </w:p>
    <w:p w:rsidR="006E0D94" w:rsidRDefault="006E0D94">
      <w:pPr>
        <w:pStyle w:val="NumberedList"/>
        <w:numPr>
          <w:ilvl w:val="0"/>
          <w:numId w:val="7"/>
        </w:numPr>
        <w:spacing w:line="100" w:lineRule="atLeast"/>
        <w:rPr>
          <w:sz w:val="22"/>
        </w:rPr>
      </w:pPr>
      <w:r>
        <w:rPr>
          <w:rFonts w:ascii="Segoe UI" w:hAnsi="Segoe UI" w:cs="Segoe UI"/>
          <w:sz w:val="22"/>
          <w:szCs w:val="22"/>
        </w:rPr>
        <w:t xml:space="preserve">Only goods indicated on the application form and permit may be sold – </w:t>
      </w:r>
      <w:r>
        <w:rPr>
          <w:rFonts w:ascii="Segoe UI" w:hAnsi="Segoe UI" w:cs="Segoe UI"/>
          <w:b/>
          <w:sz w:val="22"/>
          <w:szCs w:val="22"/>
        </w:rPr>
        <w:t>PLEASE NOTE</w:t>
      </w:r>
      <w:r>
        <w:rPr>
          <w:rFonts w:ascii="Segoe UI" w:hAnsi="Segoe UI" w:cs="Segoe UI"/>
          <w:sz w:val="22"/>
          <w:szCs w:val="22"/>
        </w:rPr>
        <w:t>:   no bottle stalls are permitted.</w:t>
      </w:r>
    </w:p>
    <w:p w:rsidR="006E0D94" w:rsidRDefault="006E0D94">
      <w:pPr>
        <w:pStyle w:val="NumberedList"/>
        <w:spacing w:line="100" w:lineRule="atLeast"/>
        <w:ind w:left="0" w:firstLine="0"/>
        <w:rPr>
          <w:sz w:val="22"/>
        </w:rPr>
      </w:pPr>
    </w:p>
    <w:p w:rsidR="006E0D94" w:rsidRDefault="006E0D94">
      <w:pPr>
        <w:pStyle w:val="NumberedList"/>
        <w:numPr>
          <w:ilvl w:val="0"/>
          <w:numId w:val="7"/>
        </w:numPr>
        <w:spacing w:line="100" w:lineRule="atLeast"/>
        <w:rPr>
          <w:sz w:val="22"/>
        </w:rPr>
      </w:pPr>
      <w:r>
        <w:rPr>
          <w:rFonts w:ascii="Segoe UI" w:hAnsi="Segoe UI" w:cs="Segoe UI"/>
          <w:sz w:val="22"/>
          <w:szCs w:val="22"/>
        </w:rPr>
        <w:t>Any person carrying on a business as a dealer in antiques or second hand goods requires a second hand dealer’s licence.</w:t>
      </w:r>
    </w:p>
    <w:p w:rsidR="006E0D94" w:rsidRDefault="006E0D94">
      <w:pPr>
        <w:ind w:left="720"/>
        <w:rPr>
          <w:rFonts w:ascii="Segoe UI" w:hAnsi="Segoe UI" w:cs="Segoe UI"/>
          <w:sz w:val="22"/>
          <w:szCs w:val="22"/>
        </w:rPr>
      </w:pPr>
    </w:p>
    <w:p w:rsidR="006E0D94" w:rsidRDefault="006E0D94">
      <w:pPr>
        <w:pStyle w:val="NumberedList"/>
        <w:numPr>
          <w:ilvl w:val="0"/>
          <w:numId w:val="7"/>
        </w:numPr>
        <w:spacing w:line="100" w:lineRule="atLeast"/>
        <w:rPr>
          <w:sz w:val="22"/>
        </w:rPr>
      </w:pPr>
      <w:r>
        <w:rPr>
          <w:rFonts w:ascii="Segoe UI" w:hAnsi="Segoe UI" w:cs="Segoe UI"/>
          <w:b/>
          <w:sz w:val="22"/>
          <w:szCs w:val="22"/>
        </w:rPr>
        <w:t xml:space="preserve">ALL TRADE STAND HOLDERS MUST HAVE A FIRE EXTINGUISHER ON THEIR STAND   </w:t>
      </w:r>
    </w:p>
    <w:p w:rsidR="006E0D94" w:rsidRDefault="006E0D94">
      <w:pPr>
        <w:pStyle w:val="NumberedList"/>
        <w:spacing w:line="100" w:lineRule="atLeast"/>
        <w:ind w:left="0" w:firstLine="0"/>
        <w:rPr>
          <w:rFonts w:ascii="Segoe UI" w:hAnsi="Segoe UI" w:cs="Segoe UI"/>
          <w:b/>
          <w:sz w:val="22"/>
          <w:szCs w:val="22"/>
        </w:rPr>
      </w:pPr>
    </w:p>
    <w:p w:rsidR="006E0D94" w:rsidRDefault="006E0D94">
      <w:pPr>
        <w:pStyle w:val="NumberedList"/>
        <w:numPr>
          <w:ilvl w:val="0"/>
          <w:numId w:val="7"/>
        </w:numPr>
        <w:spacing w:line="100" w:lineRule="atLeast"/>
        <w:rPr>
          <w:sz w:val="22"/>
        </w:rPr>
      </w:pPr>
      <w:r>
        <w:rPr>
          <w:rFonts w:ascii="Segoe UI" w:hAnsi="Segoe UI" w:cs="Segoe UI"/>
          <w:b/>
          <w:sz w:val="22"/>
          <w:szCs w:val="22"/>
        </w:rPr>
        <w:t xml:space="preserve"> </w:t>
      </w:r>
      <w:r>
        <w:rPr>
          <w:rFonts w:ascii="Segoe UI" w:hAnsi="Segoe UI" w:cs="Segoe UI"/>
          <w:sz w:val="22"/>
          <w:szCs w:val="22"/>
        </w:rPr>
        <w:t xml:space="preserve">All tents, gazebos, awnings etc. to be used </w:t>
      </w:r>
      <w:r>
        <w:rPr>
          <w:rFonts w:ascii="Segoe UI" w:hAnsi="Segoe UI" w:cs="Segoe UI"/>
          <w:b/>
          <w:sz w:val="22"/>
          <w:szCs w:val="22"/>
        </w:rPr>
        <w:t xml:space="preserve">must </w:t>
      </w:r>
      <w:r>
        <w:rPr>
          <w:rFonts w:ascii="Segoe UI" w:hAnsi="Segoe UI" w:cs="Segoe UI"/>
          <w:sz w:val="22"/>
          <w:szCs w:val="22"/>
        </w:rPr>
        <w:t>be fire retardant.</w:t>
      </w:r>
    </w:p>
    <w:p w:rsidR="006E0D94" w:rsidRDefault="006E0D94">
      <w:pPr>
        <w:ind w:left="360"/>
        <w:rPr>
          <w:rFonts w:ascii="Segoe UI" w:hAnsi="Segoe UI" w:cs="Segoe UI"/>
          <w:sz w:val="22"/>
          <w:szCs w:val="22"/>
        </w:rPr>
      </w:pPr>
    </w:p>
    <w:p w:rsidR="006E0D94" w:rsidRDefault="006E0D94">
      <w:pPr>
        <w:pStyle w:val="NumberedList"/>
        <w:numPr>
          <w:ilvl w:val="0"/>
          <w:numId w:val="7"/>
        </w:numPr>
        <w:spacing w:line="100" w:lineRule="atLeast"/>
        <w:rPr>
          <w:rFonts w:ascii="DejaVu Sans" w:hAnsi="DejaVu Sans" w:cs="DejaVu Sans"/>
        </w:rPr>
      </w:pPr>
      <w:r>
        <w:rPr>
          <w:rFonts w:ascii="DejaVu Sans" w:hAnsi="DejaVu Sans" w:cs="DejaVu Sans"/>
          <w:color w:val="000000"/>
          <w:lang w:eastAsia="ar-SA"/>
        </w:rPr>
        <w:t xml:space="preserve">Note each stallholder will be issued 2 passes in advance which must be handed in at the designated window at the Ticket Sales </w:t>
      </w:r>
      <w:proofErr w:type="spellStart"/>
      <w:r>
        <w:rPr>
          <w:rFonts w:ascii="DejaVu Sans" w:hAnsi="DejaVu Sans" w:cs="DejaVu Sans"/>
          <w:color w:val="000000"/>
          <w:lang w:eastAsia="ar-SA"/>
        </w:rPr>
        <w:t>portocabin</w:t>
      </w:r>
      <w:proofErr w:type="spellEnd"/>
      <w:r>
        <w:rPr>
          <w:rFonts w:ascii="DejaVu Sans" w:hAnsi="DejaVu Sans" w:cs="DejaVu Sans"/>
          <w:color w:val="000000"/>
          <w:lang w:eastAsia="ar-SA"/>
        </w:rPr>
        <w:t xml:space="preserve"> in exchange for wristbands. Whilst wristbands may not be necessary for those arriving by 9 a.m. entry thereafter will be by displaying a wristband or by payment of entry fee to the park. If exchanging places with another helper the wristband must be exchanged at the Ticket Sales </w:t>
      </w:r>
      <w:proofErr w:type="spellStart"/>
      <w:r>
        <w:rPr>
          <w:rFonts w:ascii="DejaVu Sans" w:hAnsi="DejaVu Sans" w:cs="DejaVu Sans"/>
          <w:color w:val="000000"/>
          <w:lang w:eastAsia="ar-SA"/>
        </w:rPr>
        <w:t>portocabin</w:t>
      </w:r>
      <w:proofErr w:type="spellEnd"/>
      <w:r>
        <w:rPr>
          <w:rFonts w:ascii="DejaVu Sans" w:hAnsi="DejaVu Sans" w:cs="DejaVu Sans"/>
          <w:color w:val="000000"/>
          <w:lang w:eastAsia="ar-SA"/>
        </w:rPr>
        <w:t>. It will be up to the stallholder to arrange meeting times for this exchange to take place.</w:t>
      </w:r>
    </w:p>
    <w:p w:rsidR="006E0D94" w:rsidRDefault="006E0D94">
      <w:pPr>
        <w:pStyle w:val="NumberedList"/>
        <w:spacing w:line="100" w:lineRule="atLeast"/>
        <w:rPr>
          <w:rFonts w:ascii="DejaVu Sans" w:hAnsi="DejaVu Sans" w:cs="DejaVu Sans"/>
        </w:rPr>
      </w:pPr>
    </w:p>
    <w:p w:rsidR="006E0D94" w:rsidRDefault="006E0D94">
      <w:pPr>
        <w:pStyle w:val="NumberedList"/>
        <w:numPr>
          <w:ilvl w:val="0"/>
          <w:numId w:val="7"/>
        </w:numPr>
        <w:spacing w:line="100" w:lineRule="atLeast"/>
        <w:rPr>
          <w:rFonts w:ascii="DejaVu Sans" w:hAnsi="DejaVu Sans" w:cs="DejaVu Sans"/>
          <w:color w:val="000000"/>
          <w:lang w:eastAsia="ar-SA"/>
        </w:rPr>
      </w:pPr>
      <w:r>
        <w:rPr>
          <w:rFonts w:ascii="DejaVu Sans" w:hAnsi="DejaVu Sans" w:cs="DejaVu Sans"/>
          <w:b/>
          <w:bCs/>
          <w:color w:val="000000"/>
          <w:lang w:eastAsia="ar-SA"/>
        </w:rPr>
        <w:t xml:space="preserve">The following terms and conditions relate to “fairground” type attractions </w:t>
      </w:r>
      <w:proofErr w:type="spellStart"/>
      <w:r>
        <w:rPr>
          <w:rFonts w:ascii="DejaVu Sans" w:hAnsi="DejaVu Sans" w:cs="DejaVu Sans"/>
          <w:b/>
          <w:bCs/>
          <w:color w:val="000000"/>
          <w:lang w:eastAsia="ar-SA"/>
        </w:rPr>
        <w:t>i.e.mechanical</w:t>
      </w:r>
      <w:proofErr w:type="spellEnd"/>
      <w:r>
        <w:rPr>
          <w:rFonts w:ascii="DejaVu Sans" w:hAnsi="DejaVu Sans" w:cs="DejaVu Sans"/>
          <w:b/>
          <w:bCs/>
          <w:color w:val="000000"/>
          <w:lang w:eastAsia="ar-SA"/>
        </w:rPr>
        <w:t xml:space="preserve"> rides and stalls.</w:t>
      </w:r>
    </w:p>
    <w:p w:rsidR="006E0D94" w:rsidRDefault="006E0D94">
      <w:pPr>
        <w:pStyle w:val="NumberedList"/>
        <w:spacing w:line="100" w:lineRule="atLeast"/>
        <w:ind w:left="0" w:firstLine="0"/>
        <w:rPr>
          <w:rFonts w:ascii="DejaVu Sans" w:hAnsi="DejaVu Sans" w:cs="DejaVu Sans"/>
          <w:color w:val="000000"/>
          <w:lang w:eastAsia="ar-SA"/>
        </w:rPr>
      </w:pPr>
    </w:p>
    <w:p w:rsidR="006E0D94" w:rsidRDefault="006E0D94">
      <w:pPr>
        <w:pStyle w:val="BulletList"/>
        <w:numPr>
          <w:ilvl w:val="1"/>
          <w:numId w:val="7"/>
        </w:numPr>
        <w:spacing w:line="100" w:lineRule="atLeast"/>
        <w:rPr>
          <w:rFonts w:ascii="DejaVu Sans" w:hAnsi="DejaVu Sans" w:cs="DejaVu Sans"/>
          <w:color w:val="000000"/>
          <w:lang w:eastAsia="ar-SA"/>
        </w:rPr>
      </w:pPr>
      <w:r>
        <w:rPr>
          <w:rFonts w:ascii="DejaVu Sans" w:hAnsi="DejaVu Sans" w:cs="DejaVu Sans"/>
          <w:color w:val="000000"/>
          <w:lang w:eastAsia="ar-SA"/>
        </w:rPr>
        <w:t>No stalls, rides or attractions shall be set up on</w:t>
      </w:r>
      <w:r w:rsidR="00A91519">
        <w:rPr>
          <w:rFonts w:ascii="DejaVu Sans" w:hAnsi="DejaVu Sans" w:cs="DejaVu Sans"/>
          <w:color w:val="000000"/>
          <w:lang w:eastAsia="ar-SA"/>
        </w:rPr>
        <w:t xml:space="preserve"> site before 6p</w:t>
      </w:r>
      <w:r w:rsidR="00FC5272">
        <w:rPr>
          <w:rFonts w:ascii="DejaVu Sans" w:hAnsi="DejaVu Sans" w:cs="DejaVu Sans"/>
          <w:color w:val="000000"/>
          <w:lang w:eastAsia="ar-SA"/>
        </w:rPr>
        <w:t>m on the Friday 10th August 2019</w:t>
      </w:r>
      <w:r>
        <w:rPr>
          <w:rFonts w:ascii="DejaVu Sans" w:hAnsi="DejaVu Sans" w:cs="DejaVu Sans"/>
          <w:color w:val="000000"/>
          <w:lang w:eastAsia="ar-SA"/>
        </w:rPr>
        <w:t>,</w:t>
      </w:r>
      <w:r w:rsidR="00A91519">
        <w:rPr>
          <w:rFonts w:ascii="DejaVu Sans" w:hAnsi="DejaVu Sans" w:cs="DejaVu Sans"/>
          <w:color w:val="000000"/>
          <w:lang w:eastAsia="ar-SA"/>
        </w:rPr>
        <w:t xml:space="preserve"> </w:t>
      </w:r>
      <w:r>
        <w:rPr>
          <w:rFonts w:ascii="DejaVu Sans" w:hAnsi="DejaVu Sans" w:cs="DejaVu Sans"/>
          <w:color w:val="000000"/>
          <w:lang w:eastAsia="ar-SA"/>
        </w:rPr>
        <w:t>before the Games.</w:t>
      </w:r>
    </w:p>
    <w:p w:rsidR="006E0D94" w:rsidRDefault="006E0D94">
      <w:pPr>
        <w:pStyle w:val="BulletList"/>
        <w:spacing w:line="100" w:lineRule="atLeast"/>
        <w:ind w:left="1080" w:firstLine="0"/>
        <w:rPr>
          <w:rFonts w:ascii="DejaVu Sans" w:hAnsi="DejaVu Sans" w:cs="DejaVu Sans"/>
          <w:color w:val="000000"/>
          <w:lang w:eastAsia="ar-SA"/>
        </w:rPr>
      </w:pPr>
    </w:p>
    <w:p w:rsidR="006E0D94" w:rsidRDefault="006E0D94">
      <w:pPr>
        <w:pStyle w:val="BulletList"/>
        <w:numPr>
          <w:ilvl w:val="1"/>
          <w:numId w:val="7"/>
        </w:numPr>
        <w:spacing w:line="100" w:lineRule="atLeast"/>
        <w:rPr>
          <w:rFonts w:ascii="DejaVu Sans" w:hAnsi="DejaVu Sans" w:cs="DejaVu Sans"/>
        </w:rPr>
      </w:pPr>
      <w:r>
        <w:rPr>
          <w:rFonts w:ascii="DejaVu Sans" w:hAnsi="DejaVu Sans" w:cs="DejaVu Sans"/>
          <w:color w:val="000000"/>
          <w:lang w:eastAsia="ar-SA"/>
        </w:rPr>
        <w:t>Whilst efforts will be made to locate stalls and rides in locations of the stallholder(s) choice, no stallholder should assume any rights to a particular pitch.</w:t>
      </w:r>
    </w:p>
    <w:p w:rsidR="006E0D94" w:rsidRDefault="006E0D94">
      <w:pPr>
        <w:pStyle w:val="BodyText"/>
        <w:spacing w:line="100" w:lineRule="atLeast"/>
        <w:rPr>
          <w:rFonts w:ascii="DejaVu Sans" w:hAnsi="DejaVu Sans" w:cs="DejaVu Sans"/>
        </w:rPr>
      </w:pPr>
    </w:p>
    <w:sectPr w:rsidR="006E0D94">
      <w:footerReference w:type="default" r:id="rId9"/>
      <w:footnotePr>
        <w:pos w:val="beneathText"/>
      </w:footnotePr>
      <w:pgSz w:w="11906" w:h="16838"/>
      <w:pgMar w:top="851" w:right="1133" w:bottom="1133" w:left="1133" w:header="720" w:footer="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7C3" w:rsidRDefault="005657C3">
      <w:r>
        <w:separator/>
      </w:r>
    </w:p>
  </w:endnote>
  <w:endnote w:type="continuationSeparator" w:id="0">
    <w:p w:rsidR="005657C3" w:rsidRDefault="0056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jaVu Serif">
    <w:altName w:val="Cambria Math"/>
    <w:charset w:val="00"/>
    <w:family w:val="roman"/>
    <w:pitch w:val="variable"/>
    <w:sig w:usb0="00000001" w:usb1="5200F1FB" w:usb2="00000020" w:usb3="00000000" w:csb0="0000009F" w:csb1="00000000"/>
  </w:font>
  <w:font w:name="Liberation Sans">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Nimbus Sans L">
    <w:altName w:val="MS Gothic"/>
    <w:charset w:val="80"/>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jaVu Sans">
    <w:altName w:val="Arial"/>
    <w:charset w:val="00"/>
    <w:family w:val="swiss"/>
    <w:pitch w:val="variable"/>
    <w:sig w:usb0="00000000" w:usb1="D200FDFF" w:usb2="0000002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D94" w:rsidRDefault="006E0D94">
    <w:pPr>
      <w:spacing w:line="100" w:lineRule="atLeast"/>
      <w:jc w:val="center"/>
      <w:rPr>
        <w:rFonts w:ascii="Nimbus Sans L" w:eastAsia="Nimbus Sans L" w:hAnsi="Nimbus Sans L" w:cs="Nimbus Sans L"/>
        <w:color w:val="000000"/>
        <w:sz w:val="16"/>
        <w:szCs w:val="16"/>
        <w:lang w:eastAsia="ar-SA"/>
      </w:rPr>
    </w:pPr>
    <w:r>
      <w:rPr>
        <w:color w:val="000000"/>
        <w:sz w:val="16"/>
        <w:szCs w:val="16"/>
        <w:lang w:eastAsia="ar-SA"/>
      </w:rPr>
      <w:t>-------------------------------------------------------------------------------------------------------------------------------------------------------------------------------</w:t>
    </w:r>
  </w:p>
  <w:p w:rsidR="006E0D94" w:rsidRDefault="006E0D94">
    <w:pPr>
      <w:spacing w:line="100" w:lineRule="atLeast"/>
      <w:rPr>
        <w:color w:val="000000"/>
        <w:sz w:val="16"/>
        <w:szCs w:val="16"/>
        <w:lang w:eastAsia="ar-SA"/>
      </w:rPr>
    </w:pPr>
    <w:r>
      <w:rPr>
        <w:rFonts w:ascii="Nimbus Sans L" w:eastAsia="Nimbus Sans L" w:hAnsi="Nimbus Sans L" w:cs="Nimbus Sans L"/>
        <w:color w:val="000000"/>
        <w:sz w:val="16"/>
        <w:szCs w:val="16"/>
        <w:lang w:eastAsia="ar-SA"/>
      </w:rPr>
      <w:t>North Berwick Highland Games is a Scottish Charity (SC041363) and a Company Limited by Guarantee (SC367289),</w:t>
    </w:r>
  </w:p>
  <w:p w:rsidR="006E0D94" w:rsidRDefault="006E0D94">
    <w:pPr>
      <w:spacing w:line="100" w:lineRule="atLeast"/>
    </w:pPr>
    <w:r>
      <w:rPr>
        <w:color w:val="000000"/>
        <w:sz w:val="16"/>
        <w:szCs w:val="16"/>
        <w:lang w:eastAsia="ar-SA"/>
      </w:rPr>
      <w:t xml:space="preserve">Glen Orchy, 15 </w:t>
    </w:r>
    <w:proofErr w:type="spellStart"/>
    <w:r>
      <w:rPr>
        <w:color w:val="000000"/>
        <w:sz w:val="16"/>
        <w:szCs w:val="16"/>
        <w:lang w:eastAsia="ar-SA"/>
      </w:rPr>
      <w:t>Glenorchy</w:t>
    </w:r>
    <w:proofErr w:type="spellEnd"/>
    <w:r>
      <w:rPr>
        <w:color w:val="000000"/>
        <w:sz w:val="16"/>
        <w:szCs w:val="16"/>
        <w:lang w:eastAsia="ar-SA"/>
      </w:rPr>
      <w:t xml:space="preserve"> Road, North Berwick EH39 4PE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7C3" w:rsidRDefault="005657C3">
      <w:r>
        <w:separator/>
      </w:r>
    </w:p>
  </w:footnote>
  <w:footnote w:type="continuationSeparator" w:id="0">
    <w:p w:rsidR="005657C3" w:rsidRDefault="00565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80" w:hanging="360"/>
      </w:pPr>
      <w:rPr>
        <w:rFonts w:ascii="Wingdings" w:hAnsi="Wingdings" w:cs="Wingdings"/>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Wingdings" w:hAnsi="Wingdings" w:cs="Wingdings"/>
      </w:rPr>
    </w:lvl>
    <w:lvl w:ilvl="4">
      <w:start w:val="1"/>
      <w:numFmt w:val="bullet"/>
      <w:lvlText w:val=""/>
      <w:lvlJc w:val="left"/>
      <w:pPr>
        <w:tabs>
          <w:tab w:val="num" w:pos="0"/>
        </w:tabs>
        <w:ind w:left="2160" w:hanging="360"/>
      </w:pPr>
      <w:rPr>
        <w:rFonts w:ascii="Wingdings" w:hAnsi="Wingdings" w:cs="Wingdings"/>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Wingdings" w:hAnsi="Wingdings" w:cs="Wingdings"/>
      </w:rPr>
    </w:lvl>
    <w:lvl w:ilvl="7">
      <w:start w:val="1"/>
      <w:numFmt w:val="bullet"/>
      <w:lvlText w:val=""/>
      <w:lvlJc w:val="left"/>
      <w:pPr>
        <w:tabs>
          <w:tab w:val="num" w:pos="0"/>
        </w:tabs>
        <w:ind w:left="3240" w:hanging="360"/>
      </w:pPr>
      <w:rPr>
        <w:rFonts w:ascii="Wingdings" w:hAnsi="Wingdings" w:cs="Wingdings"/>
      </w:rPr>
    </w:lvl>
    <w:lvl w:ilvl="8">
      <w:start w:val="1"/>
      <w:numFmt w:val="bullet"/>
      <w:lvlText w:val=""/>
      <w:lvlJc w:val="left"/>
      <w:pPr>
        <w:tabs>
          <w:tab w:val="num" w:pos="0"/>
        </w:tabs>
        <w:ind w:left="360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80" w:hanging="360"/>
      </w:pPr>
      <w:rPr>
        <w:rFonts w:ascii="Wingdings" w:hAnsi="Wingdings" w:cs="Wingdings"/>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Wingdings" w:hAnsi="Wingdings" w:cs="Wingdings"/>
      </w:rPr>
    </w:lvl>
    <w:lvl w:ilvl="4">
      <w:start w:val="1"/>
      <w:numFmt w:val="bullet"/>
      <w:lvlText w:val=""/>
      <w:lvlJc w:val="left"/>
      <w:pPr>
        <w:tabs>
          <w:tab w:val="num" w:pos="0"/>
        </w:tabs>
        <w:ind w:left="2160" w:hanging="360"/>
      </w:pPr>
      <w:rPr>
        <w:rFonts w:ascii="Wingdings" w:hAnsi="Wingdings" w:cs="Wingdings"/>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Wingdings" w:hAnsi="Wingdings" w:cs="Wingdings"/>
      </w:rPr>
    </w:lvl>
    <w:lvl w:ilvl="7">
      <w:start w:val="1"/>
      <w:numFmt w:val="bullet"/>
      <w:lvlText w:val=""/>
      <w:lvlJc w:val="left"/>
      <w:pPr>
        <w:tabs>
          <w:tab w:val="num" w:pos="0"/>
        </w:tabs>
        <w:ind w:left="3240" w:hanging="360"/>
      </w:pPr>
      <w:rPr>
        <w:rFonts w:ascii="Wingdings" w:hAnsi="Wingdings" w:cs="Wingdings"/>
      </w:rPr>
    </w:lvl>
    <w:lvl w:ilvl="8">
      <w:start w:val="1"/>
      <w:numFmt w:val="bullet"/>
      <w:lvlText w:val=""/>
      <w:lvlJc w:val="left"/>
      <w:pPr>
        <w:tabs>
          <w:tab w:val="num" w:pos="0"/>
        </w:tabs>
        <w:ind w:left="360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80" w:hanging="360"/>
      </w:pPr>
      <w:rPr>
        <w:rFonts w:ascii="Wingdings" w:hAnsi="Wingdings" w:cs="Wingdings"/>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Wingdings" w:hAnsi="Wingdings" w:cs="Wingdings"/>
      </w:rPr>
    </w:lvl>
    <w:lvl w:ilvl="4">
      <w:start w:val="1"/>
      <w:numFmt w:val="bullet"/>
      <w:lvlText w:val=""/>
      <w:lvlJc w:val="left"/>
      <w:pPr>
        <w:tabs>
          <w:tab w:val="num" w:pos="0"/>
        </w:tabs>
        <w:ind w:left="2160" w:hanging="360"/>
      </w:pPr>
      <w:rPr>
        <w:rFonts w:ascii="Wingdings" w:hAnsi="Wingdings" w:cs="Wingdings"/>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Wingdings" w:hAnsi="Wingdings" w:cs="Wingdings"/>
      </w:rPr>
    </w:lvl>
    <w:lvl w:ilvl="7">
      <w:start w:val="1"/>
      <w:numFmt w:val="bullet"/>
      <w:lvlText w:val=""/>
      <w:lvlJc w:val="left"/>
      <w:pPr>
        <w:tabs>
          <w:tab w:val="num" w:pos="0"/>
        </w:tabs>
        <w:ind w:left="3240" w:hanging="360"/>
      </w:pPr>
      <w:rPr>
        <w:rFonts w:ascii="Wingdings" w:hAnsi="Wingdings" w:cs="Wingdings"/>
      </w:rPr>
    </w:lvl>
    <w:lvl w:ilvl="8">
      <w:start w:val="1"/>
      <w:numFmt w:val="bullet"/>
      <w:lvlText w:val=""/>
      <w:lvlJc w:val="left"/>
      <w:pPr>
        <w:tabs>
          <w:tab w:val="num" w:pos="0"/>
        </w:tabs>
        <w:ind w:left="3600" w:hanging="360"/>
      </w:pPr>
      <w:rPr>
        <w:rFonts w:ascii="Wingdings" w:hAnsi="Wingdings" w:cs="Wingdings"/>
      </w:rPr>
    </w:lvl>
  </w:abstractNum>
  <w:abstractNum w:abstractNumId="6">
    <w:nsid w:val="106F16BE"/>
    <w:multiLevelType w:val="hybridMultilevel"/>
    <w:tmpl w:val="6174F5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966ED1"/>
    <w:multiLevelType w:val="hybridMultilevel"/>
    <w:tmpl w:val="2E9ECE9A"/>
    <w:lvl w:ilvl="0" w:tplc="62B2B816">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E834E9"/>
    <w:multiLevelType w:val="hybridMultilevel"/>
    <w:tmpl w:val="CF6600FE"/>
    <w:lvl w:ilvl="0" w:tplc="88721BAE">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CF7169"/>
    <w:multiLevelType w:val="hybridMultilevel"/>
    <w:tmpl w:val="2C72A038"/>
    <w:lvl w:ilvl="0" w:tplc="F2A688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4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19"/>
    <w:rsid w:val="000E26A6"/>
    <w:rsid w:val="000F0985"/>
    <w:rsid w:val="002727E6"/>
    <w:rsid w:val="002E3C74"/>
    <w:rsid w:val="005657C3"/>
    <w:rsid w:val="006D34E2"/>
    <w:rsid w:val="006E0D94"/>
    <w:rsid w:val="00A91519"/>
    <w:rsid w:val="00E5009B"/>
    <w:rsid w:val="00ED1FDE"/>
    <w:rsid w:val="00FC5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widowControl w:val="0"/>
      <w:suppressAutoHyphens/>
    </w:pPr>
    <w:rPr>
      <w:rFonts w:ascii="DejaVu Serif" w:eastAsia="DejaVu Serif" w:hAnsi="DejaVu Serif" w:cs="DejaVu Serif"/>
      <w:kern w:val="1"/>
      <w:sz w:val="24"/>
      <w:szCs w:val="24"/>
      <w:lang w:eastAsia="hi-IN" w:bidi="hi-IN"/>
    </w:rPr>
  </w:style>
  <w:style w:type="paragraph" w:styleId="Heading1">
    <w:name w:val="heading 1"/>
    <w:basedOn w:val="Heading"/>
    <w:next w:val="BodyText"/>
    <w:qFormat/>
    <w:pPr>
      <w:numPr>
        <w:numId w:val="1"/>
      </w:numPr>
      <w:spacing w:before="440" w:after="60"/>
      <w:outlineLvl w:val="0"/>
    </w:pPr>
    <w:rPr>
      <w:rFonts w:ascii="Liberation Sans" w:eastAsia="Liberation Sans" w:hAnsi="Liberation Sans" w:cs="Liberation Sans"/>
      <w:b/>
      <w:bCs/>
      <w:sz w:val="32"/>
      <w:szCs w:val="32"/>
    </w:rPr>
  </w:style>
  <w:style w:type="paragraph" w:styleId="Heading2">
    <w:name w:val="heading 2"/>
    <w:basedOn w:val="Normal"/>
    <w:next w:val="BodyText"/>
    <w:qFormat/>
    <w:pPr>
      <w:numPr>
        <w:ilvl w:val="1"/>
        <w:numId w:val="1"/>
      </w:numPr>
      <w:spacing w:before="440" w:after="60"/>
      <w:outlineLvl w:val="1"/>
    </w:pPr>
    <w:rPr>
      <w:rFonts w:ascii="Arial" w:eastAsia="Arial" w:hAnsi="Arial" w:cs="Arial"/>
      <w:b/>
      <w:bCs/>
      <w:sz w:val="28"/>
      <w:szCs w:val="28"/>
    </w:rPr>
  </w:style>
  <w:style w:type="paragraph" w:styleId="Heading3">
    <w:name w:val="heading 3"/>
    <w:basedOn w:val="Normal"/>
    <w:next w:val="BodyText"/>
    <w:qFormat/>
    <w:pPr>
      <w:numPr>
        <w:ilvl w:val="2"/>
        <w:numId w:val="1"/>
      </w:numPr>
      <w:spacing w:before="440" w:after="60"/>
      <w:outlineLvl w:val="2"/>
    </w:pPr>
    <w:rPr>
      <w:rFonts w:ascii="Arial" w:eastAsia="Arial" w:hAnsi="Arial" w:cs="Arial"/>
      <w:b/>
      <w:bCs/>
    </w:rPr>
  </w:style>
  <w:style w:type="paragraph" w:styleId="Heading4">
    <w:name w:val="heading 4"/>
    <w:basedOn w:val="Normal"/>
    <w:next w:val="BodyText"/>
    <w:qFormat/>
    <w:pPr>
      <w:numPr>
        <w:ilvl w:val="3"/>
        <w:numId w:val="1"/>
      </w:numPr>
      <w:spacing w:before="440" w:after="60"/>
      <w:outlineLvl w:val="3"/>
    </w:pPr>
    <w:rPr>
      <w:rFonts w:ascii="Arial" w:eastAsia="Arial" w:hAnsi="Arial" w:cs="Arial"/>
      <w:b/>
      <w:bCs/>
    </w:rPr>
  </w:style>
  <w:style w:type="paragraph" w:styleId="Heading5">
    <w:name w:val="heading 5"/>
    <w:basedOn w:val="Normal"/>
    <w:next w:val="Normal"/>
    <w:qFormat/>
    <w:pPr>
      <w:keepNext/>
      <w:spacing w:line="100" w:lineRule="atLeast"/>
      <w:outlineLvl w:val="4"/>
    </w:pPr>
    <w:rPr>
      <w:b/>
      <w:bCs/>
      <w:color w:val="000000"/>
      <w:sz w:val="36"/>
      <w:szCs w:val="44"/>
      <w:lang w:eastAsia="ar-SA"/>
    </w:rPr>
  </w:style>
  <w:style w:type="paragraph" w:styleId="Heading6">
    <w:name w:val="heading 6"/>
    <w:basedOn w:val="Normal"/>
    <w:next w:val="Normal"/>
    <w:qFormat/>
    <w:pPr>
      <w:keepNext/>
      <w:spacing w:line="100" w:lineRule="atLeast"/>
      <w:outlineLvl w:val="5"/>
    </w:pPr>
    <w:rPr>
      <w:b/>
      <w:bCs/>
      <w:color w:val="000000"/>
      <w:sz w:val="16"/>
      <w:szCs w:val="44"/>
      <w:lang w:eastAsia="ar-SA"/>
    </w:rPr>
  </w:style>
  <w:style w:type="paragraph" w:styleId="Heading7">
    <w:name w:val="heading 7"/>
    <w:basedOn w:val="Normal"/>
    <w:next w:val="Normal"/>
    <w:qFormat/>
    <w:pPr>
      <w:keepNext/>
      <w:spacing w:line="100" w:lineRule="atLeast"/>
      <w:outlineLvl w:val="6"/>
    </w:pPr>
    <w:rPr>
      <w:sz w:val="40"/>
    </w:rPr>
  </w:style>
  <w:style w:type="paragraph" w:styleId="Heading8">
    <w:name w:val="heading 8"/>
    <w:basedOn w:val="Normal"/>
    <w:next w:val="Normal"/>
    <w:qFormat/>
    <w:pPr>
      <w:keepNext/>
      <w:spacing w:line="100" w:lineRule="atLeast"/>
      <w:outlineLvl w:val="7"/>
    </w:pPr>
    <w:rPr>
      <w:b/>
      <w:bCs/>
      <w:color w:val="000000"/>
      <w:sz w:val="12"/>
      <w:szCs w:val="4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hAnsi="Wingdings" w:cs="Wingdings"/>
    </w:rPr>
  </w:style>
  <w:style w:type="character" w:customStyle="1" w:styleId="WW8Num5z0">
    <w:name w:val="WW8Num5z0"/>
    <w:rPr>
      <w:rFonts w:ascii="Wingdings" w:hAnsi="Wingdings" w:cs="Wingdings"/>
    </w:rPr>
  </w:style>
  <w:style w:type="character" w:customStyle="1" w:styleId="WW8Num6z0">
    <w:name w:val="WW8Num6z0"/>
    <w:rPr>
      <w:rFonts w:ascii="Wingdings" w:hAnsi="Wingdings" w:cs="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EndnoteCharacters">
    <w:name w:val="Endnote Characters"/>
  </w:style>
  <w:style w:type="paragraph" w:customStyle="1" w:styleId="Heading">
    <w:name w:val="Heading"/>
    <w:basedOn w:val="Normal"/>
    <w:next w:val="BodyText"/>
    <w:pPr>
      <w:keepNext/>
      <w:spacing w:before="239" w:after="117"/>
    </w:pPr>
    <w:rPr>
      <w:rFonts w:ascii="Nimbus Sans L" w:eastAsia="Nimbus Sans L" w:hAnsi="Nimbus Sans L" w:cs="Nimbus Sans L"/>
      <w:sz w:val="28"/>
      <w:szCs w:val="28"/>
    </w:rPr>
  </w:style>
  <w:style w:type="paragraph" w:styleId="BodyText">
    <w:name w:val="Body Text"/>
    <w:basedOn w:val="Normal"/>
    <w:semiHidden/>
    <w:pPr>
      <w:spacing w:after="117"/>
    </w:pPr>
    <w:rPr>
      <w:rFonts w:ascii="Nimbus Sans L" w:eastAsia="Nimbus Sans L" w:hAnsi="Nimbus Sans L" w:cs="Nimbus Sans L"/>
    </w:rPr>
  </w:style>
  <w:style w:type="paragraph" w:styleId="List">
    <w:name w:val="List"/>
    <w:basedOn w:val="BodyText"/>
    <w:semiHidden/>
    <w:pPr>
      <w:spacing w:after="0"/>
    </w:pPr>
    <w:rPr>
      <w:rFonts w:ascii="DejaVu Serif" w:eastAsia="DejaVu Serif" w:hAnsi="DejaVu Serif" w:cs="DejaVu Serif"/>
    </w:rPr>
  </w:style>
  <w:style w:type="paragraph" w:styleId="Caption">
    <w:name w:val="caption"/>
    <w:basedOn w:val="Normal"/>
    <w:qFormat/>
    <w:pPr>
      <w:suppressLineNumbers/>
      <w:spacing w:before="117" w:after="117"/>
    </w:pPr>
    <w:rPr>
      <w:i/>
      <w:iCs/>
    </w:rPr>
  </w:style>
  <w:style w:type="paragraph" w:customStyle="1" w:styleId="Index">
    <w:name w:val="Index"/>
    <w:basedOn w:val="Normal"/>
    <w:pPr>
      <w:suppressLineNumbers/>
    </w:pPr>
  </w:style>
  <w:style w:type="paragraph" w:customStyle="1" w:styleId="ChapterHeading">
    <w:name w:val="Chapter Heading"/>
    <w:pPr>
      <w:widowControl w:val="0"/>
      <w:tabs>
        <w:tab w:val="left" w:pos="1584"/>
      </w:tabs>
      <w:suppressAutoHyphens/>
    </w:pPr>
    <w:rPr>
      <w:rFonts w:ascii="Nimbus Sans L" w:eastAsia="Nimbus Sans L" w:hAnsi="Nimbus Sans L" w:cs="Nimbus Sans L"/>
      <w:kern w:val="1"/>
      <w:sz w:val="24"/>
      <w:szCs w:val="24"/>
      <w:lang w:eastAsia="hi-IN" w:bidi="hi-IN"/>
    </w:rPr>
  </w:style>
  <w:style w:type="paragraph" w:customStyle="1" w:styleId="NumberedHeading1">
    <w:name w:val="Numbered Heading 1"/>
    <w:basedOn w:val="Heading1"/>
    <w:pPr>
      <w:numPr>
        <w:numId w:val="0"/>
      </w:numPr>
      <w:tabs>
        <w:tab w:val="left" w:pos="431"/>
      </w:tabs>
      <w:spacing w:before="0" w:after="0"/>
    </w:pPr>
    <w:rPr>
      <w:rFonts w:ascii="Nimbus Sans L" w:eastAsia="Nimbus Sans L" w:hAnsi="Nimbus Sans L" w:cs="Nimbus Sans L"/>
      <w:b w:val="0"/>
      <w:bCs w:val="0"/>
      <w:sz w:val="24"/>
      <w:szCs w:val="24"/>
    </w:rPr>
  </w:style>
  <w:style w:type="paragraph" w:customStyle="1" w:styleId="BoxList">
    <w:name w:val="Box List"/>
    <w:pPr>
      <w:widowControl w:val="0"/>
      <w:suppressAutoHyphens/>
      <w:ind w:left="720" w:hanging="423"/>
    </w:pPr>
    <w:rPr>
      <w:rFonts w:ascii="Nimbus Sans L" w:eastAsia="Nimbus Sans L" w:hAnsi="Nimbus Sans L" w:cs="Nimbus Sans L"/>
      <w:kern w:val="1"/>
      <w:sz w:val="24"/>
      <w:szCs w:val="24"/>
      <w:lang w:eastAsia="hi-IN" w:bidi="hi-IN"/>
    </w:rPr>
  </w:style>
  <w:style w:type="paragraph" w:styleId="Footer">
    <w:name w:val="footer"/>
    <w:basedOn w:val="Normal"/>
    <w:semiHidden/>
    <w:pPr>
      <w:suppressLineNumbers/>
      <w:tabs>
        <w:tab w:val="center" w:pos="4511"/>
        <w:tab w:val="right" w:pos="9024"/>
      </w:tabs>
    </w:pPr>
  </w:style>
  <w:style w:type="paragraph" w:customStyle="1" w:styleId="LowerCaseList">
    <w:name w:val="Lower Case List"/>
    <w:pPr>
      <w:widowControl w:val="0"/>
      <w:suppressAutoHyphens/>
      <w:ind w:left="720" w:hanging="423"/>
    </w:pPr>
    <w:rPr>
      <w:rFonts w:ascii="Nimbus Sans L" w:eastAsia="Nimbus Sans L" w:hAnsi="Nimbus Sans L" w:cs="Nimbus Sans L"/>
      <w:kern w:val="1"/>
      <w:sz w:val="24"/>
      <w:szCs w:val="24"/>
      <w:lang w:eastAsia="hi-IN" w:bidi="hi-IN"/>
    </w:rPr>
  </w:style>
  <w:style w:type="paragraph" w:customStyle="1" w:styleId="NumberedList">
    <w:name w:val="Numbered List"/>
    <w:pPr>
      <w:widowControl w:val="0"/>
      <w:suppressAutoHyphens/>
      <w:ind w:left="720" w:hanging="423"/>
    </w:pPr>
    <w:rPr>
      <w:rFonts w:ascii="Nimbus Sans L" w:eastAsia="Nimbus Sans L" w:hAnsi="Nimbus Sans L" w:cs="Nimbus Sans L"/>
      <w:kern w:val="1"/>
      <w:sz w:val="24"/>
      <w:szCs w:val="24"/>
      <w:lang w:eastAsia="hi-IN" w:bidi="hi-IN"/>
    </w:rPr>
  </w:style>
  <w:style w:type="paragraph" w:customStyle="1" w:styleId="Framecontents">
    <w:name w:val="Frame contents"/>
    <w:basedOn w:val="BodyText"/>
    <w:rPr>
      <w:rFonts w:ascii="Calibri" w:eastAsia="Calibri" w:hAnsi="Calibri" w:cs="Calibri"/>
      <w:sz w:val="22"/>
      <w:szCs w:val="22"/>
    </w:rPr>
  </w:style>
  <w:style w:type="paragraph" w:customStyle="1" w:styleId="TriangleList">
    <w:name w:val="Triangle List"/>
    <w:pPr>
      <w:widowControl w:val="0"/>
      <w:suppressAutoHyphens/>
      <w:ind w:left="720" w:hanging="423"/>
    </w:pPr>
    <w:rPr>
      <w:rFonts w:ascii="Nimbus Sans L" w:eastAsia="Nimbus Sans L" w:hAnsi="Nimbus Sans L" w:cs="Nimbus Sans L"/>
      <w:kern w:val="1"/>
      <w:sz w:val="24"/>
      <w:szCs w:val="24"/>
      <w:lang w:eastAsia="hi-IN" w:bidi="hi-IN"/>
    </w:rPr>
  </w:style>
  <w:style w:type="paragraph" w:customStyle="1" w:styleId="UpperCaseList">
    <w:name w:val="Upper Case List"/>
    <w:basedOn w:val="NumberedList"/>
  </w:style>
  <w:style w:type="paragraph" w:customStyle="1" w:styleId="BulletList">
    <w:name w:val="Bullet List"/>
    <w:pPr>
      <w:widowControl w:val="0"/>
      <w:suppressAutoHyphens/>
      <w:ind w:left="720" w:hanging="423"/>
    </w:pPr>
    <w:rPr>
      <w:rFonts w:ascii="Nimbus Sans L" w:eastAsia="Nimbus Sans L" w:hAnsi="Nimbus Sans L" w:cs="Nimbus Sans L"/>
      <w:kern w:val="1"/>
      <w:sz w:val="24"/>
      <w:szCs w:val="24"/>
      <w:lang w:eastAsia="hi-IN" w:bidi="hi-IN"/>
    </w:rPr>
  </w:style>
  <w:style w:type="paragraph" w:customStyle="1" w:styleId="HeartList">
    <w:name w:val="Heart List"/>
    <w:pPr>
      <w:widowControl w:val="0"/>
      <w:suppressAutoHyphens/>
      <w:ind w:left="720" w:hanging="423"/>
    </w:pPr>
    <w:rPr>
      <w:rFonts w:ascii="Nimbus Sans L" w:eastAsia="Nimbus Sans L" w:hAnsi="Nimbus Sans L" w:cs="Nimbus Sans L"/>
      <w:kern w:val="1"/>
      <w:sz w:val="24"/>
      <w:szCs w:val="24"/>
      <w:lang w:eastAsia="hi-IN" w:bidi="hi-IN"/>
    </w:rPr>
  </w:style>
  <w:style w:type="paragraph" w:styleId="BlockText">
    <w:name w:val="Block Text"/>
    <w:basedOn w:val="Normal"/>
    <w:semiHidden/>
    <w:pPr>
      <w:spacing w:after="117"/>
      <w:ind w:left="1440" w:right="1440"/>
    </w:pPr>
    <w:rPr>
      <w:rFonts w:ascii="Nimbus Sans L" w:eastAsia="Nimbus Sans L" w:hAnsi="Nimbus Sans L" w:cs="Nimbus Sans L"/>
    </w:rPr>
  </w:style>
  <w:style w:type="paragraph" w:customStyle="1" w:styleId="SquareList">
    <w:name w:val="Square List"/>
    <w:pPr>
      <w:widowControl w:val="0"/>
      <w:suppressAutoHyphens/>
      <w:ind w:left="720" w:hanging="423"/>
    </w:pPr>
    <w:rPr>
      <w:rFonts w:ascii="Nimbus Sans L" w:eastAsia="Nimbus Sans L" w:hAnsi="Nimbus Sans L" w:cs="Nimbus Sans L"/>
      <w:kern w:val="1"/>
      <w:sz w:val="24"/>
      <w:szCs w:val="24"/>
      <w:lang w:eastAsia="hi-IN" w:bidi="hi-IN"/>
    </w:rPr>
  </w:style>
  <w:style w:type="paragraph" w:customStyle="1" w:styleId="ContentsHeader">
    <w:name w:val="Contents Header"/>
    <w:basedOn w:val="Normal"/>
    <w:pPr>
      <w:spacing w:before="240" w:after="117"/>
      <w:jc w:val="center"/>
    </w:pPr>
    <w:rPr>
      <w:rFonts w:ascii="Arial" w:eastAsia="Arial" w:hAnsi="Arial" w:cs="Arial"/>
      <w:b/>
      <w:bCs/>
      <w:sz w:val="32"/>
      <w:szCs w:val="32"/>
    </w:rPr>
  </w:style>
  <w:style w:type="paragraph" w:customStyle="1" w:styleId="DiamondList">
    <w:name w:val="Diamond List"/>
    <w:pPr>
      <w:widowControl w:val="0"/>
      <w:suppressAutoHyphens/>
      <w:ind w:left="720" w:hanging="423"/>
    </w:pPr>
    <w:rPr>
      <w:rFonts w:ascii="Nimbus Sans L" w:eastAsia="Nimbus Sans L" w:hAnsi="Nimbus Sans L" w:cs="Nimbus Sans L"/>
      <w:kern w:val="1"/>
      <w:sz w:val="24"/>
      <w:szCs w:val="24"/>
      <w:lang w:eastAsia="hi-IN" w:bidi="hi-IN"/>
    </w:rPr>
  </w:style>
  <w:style w:type="paragraph" w:customStyle="1" w:styleId="HandList">
    <w:name w:val="Hand List"/>
    <w:pPr>
      <w:widowControl w:val="0"/>
      <w:suppressAutoHyphens/>
      <w:ind w:left="720" w:hanging="423"/>
    </w:pPr>
    <w:rPr>
      <w:rFonts w:ascii="Nimbus Sans L" w:eastAsia="Nimbus Sans L" w:hAnsi="Nimbus Sans L" w:cs="Nimbus Sans L"/>
      <w:kern w:val="1"/>
      <w:sz w:val="24"/>
      <w:szCs w:val="24"/>
      <w:lang w:eastAsia="hi-IN" w:bidi="hi-IN"/>
    </w:rPr>
  </w:style>
  <w:style w:type="paragraph" w:customStyle="1" w:styleId="UpperRomanList">
    <w:name w:val="Upper Roman List"/>
    <w:basedOn w:val="NumberedList"/>
  </w:style>
  <w:style w:type="paragraph" w:customStyle="1" w:styleId="TableContents">
    <w:name w:val="Table Contents"/>
    <w:basedOn w:val="Normal"/>
    <w:pPr>
      <w:suppressLineNumbers/>
      <w:spacing w:after="200"/>
    </w:pPr>
    <w:rPr>
      <w:rFonts w:ascii="Calibri" w:eastAsia="Calibri" w:hAnsi="Calibri" w:cs="Calibri"/>
      <w:sz w:val="22"/>
      <w:szCs w:val="22"/>
    </w:rPr>
  </w:style>
  <w:style w:type="paragraph" w:styleId="FootnoteText">
    <w:name w:val="footnote text"/>
    <w:basedOn w:val="Normal"/>
    <w:semiHidden/>
    <w:pPr>
      <w:suppressLineNumbers/>
      <w:ind w:left="339" w:hanging="339"/>
    </w:pPr>
    <w:rPr>
      <w:rFonts w:ascii="Nimbus Sans L" w:eastAsia="Nimbus Sans L" w:hAnsi="Nimbus Sans L" w:cs="Nimbus Sans L"/>
      <w:sz w:val="20"/>
      <w:szCs w:val="20"/>
    </w:rPr>
  </w:style>
  <w:style w:type="paragraph" w:customStyle="1" w:styleId="TableHeading">
    <w:name w:val="Table Heading"/>
    <w:basedOn w:val="FootnoteText"/>
    <w:pPr>
      <w:spacing w:after="200"/>
      <w:jc w:val="center"/>
    </w:pPr>
    <w:rPr>
      <w:rFonts w:ascii="Calibri" w:eastAsia="Calibri" w:hAnsi="Calibri" w:cs="Calibri"/>
      <w:b/>
      <w:bCs/>
      <w:sz w:val="22"/>
      <w:szCs w:val="22"/>
    </w:rPr>
  </w:style>
  <w:style w:type="paragraph" w:customStyle="1" w:styleId="StarList">
    <w:name w:val="Star List"/>
    <w:pPr>
      <w:widowControl w:val="0"/>
      <w:suppressAutoHyphens/>
      <w:ind w:left="720" w:hanging="423"/>
    </w:pPr>
    <w:rPr>
      <w:rFonts w:ascii="Nimbus Sans L" w:eastAsia="Nimbus Sans L" w:hAnsi="Nimbus Sans L" w:cs="Nimbus Sans L"/>
      <w:kern w:val="1"/>
      <w:sz w:val="24"/>
      <w:szCs w:val="24"/>
      <w:lang w:eastAsia="hi-IN" w:bidi="hi-IN"/>
    </w:rPr>
  </w:style>
  <w:style w:type="paragraph" w:customStyle="1" w:styleId="SectionHeading">
    <w:name w:val="Section Heading"/>
    <w:basedOn w:val="NumberedHeading1"/>
    <w:pPr>
      <w:tabs>
        <w:tab w:val="clear" w:pos="431"/>
        <w:tab w:val="left" w:pos="1584"/>
      </w:tabs>
    </w:pPr>
  </w:style>
  <w:style w:type="paragraph" w:customStyle="1" w:styleId="ImpliesList">
    <w:name w:val="Implies List"/>
    <w:pPr>
      <w:widowControl w:val="0"/>
      <w:suppressAutoHyphens/>
      <w:ind w:left="720" w:hanging="423"/>
    </w:pPr>
    <w:rPr>
      <w:rFonts w:ascii="Nimbus Sans L" w:eastAsia="Nimbus Sans L" w:hAnsi="Nimbus Sans L" w:cs="Nimbus Sans L"/>
      <w:kern w:val="1"/>
      <w:sz w:val="24"/>
      <w:szCs w:val="24"/>
      <w:lang w:eastAsia="hi-IN" w:bidi="hi-IN"/>
    </w:rPr>
  </w:style>
  <w:style w:type="paragraph" w:customStyle="1" w:styleId="TickList">
    <w:name w:val="Tick List"/>
    <w:pPr>
      <w:widowControl w:val="0"/>
      <w:suppressAutoHyphens/>
      <w:ind w:left="720" w:hanging="423"/>
    </w:pPr>
    <w:rPr>
      <w:rFonts w:ascii="Nimbus Sans L" w:eastAsia="Nimbus Sans L" w:hAnsi="Nimbus Sans L" w:cs="Nimbus Sans L"/>
      <w:kern w:val="1"/>
      <w:sz w:val="24"/>
      <w:szCs w:val="24"/>
      <w:lang w:eastAsia="hi-IN" w:bidi="hi-IN"/>
    </w:rPr>
  </w:style>
  <w:style w:type="paragraph" w:customStyle="1" w:styleId="DashedList">
    <w:name w:val="Dashed List"/>
    <w:pPr>
      <w:widowControl w:val="0"/>
      <w:suppressAutoHyphens/>
      <w:ind w:left="720" w:hanging="423"/>
    </w:pPr>
    <w:rPr>
      <w:rFonts w:ascii="Nimbus Sans L" w:eastAsia="Nimbus Sans L" w:hAnsi="Nimbus Sans L" w:cs="Nimbus Sans L"/>
      <w:kern w:val="1"/>
      <w:sz w:val="24"/>
      <w:szCs w:val="24"/>
      <w:lang w:eastAsia="hi-IN" w:bidi="hi-IN"/>
    </w:rPr>
  </w:style>
  <w:style w:type="paragraph" w:customStyle="1" w:styleId="LowerRomanList">
    <w:name w:val="Lower Roman List"/>
    <w:basedOn w:val="Normal"/>
    <w:pPr>
      <w:ind w:left="720" w:hanging="423"/>
    </w:pPr>
    <w:rPr>
      <w:rFonts w:ascii="Nimbus Sans L" w:eastAsia="Nimbus Sans L" w:hAnsi="Nimbus Sans L" w:cs="Nimbus Sans L"/>
    </w:rPr>
  </w:style>
  <w:style w:type="paragraph" w:customStyle="1" w:styleId="NumberedHeading2">
    <w:name w:val="Numbered Heading 2"/>
    <w:basedOn w:val="Heading2"/>
    <w:pPr>
      <w:numPr>
        <w:ilvl w:val="0"/>
        <w:numId w:val="0"/>
      </w:numPr>
      <w:tabs>
        <w:tab w:val="left" w:pos="431"/>
      </w:tabs>
      <w:spacing w:before="0" w:after="0"/>
    </w:pPr>
    <w:rPr>
      <w:rFonts w:ascii="Nimbus Sans L" w:eastAsia="Nimbus Sans L" w:hAnsi="Nimbus Sans L" w:cs="Nimbus Sans L"/>
      <w:b w:val="0"/>
      <w:bCs w:val="0"/>
      <w:sz w:val="24"/>
      <w:szCs w:val="24"/>
    </w:rPr>
  </w:style>
  <w:style w:type="paragraph" w:customStyle="1" w:styleId="NumberedHeading3">
    <w:name w:val="Numbered Heading 3"/>
    <w:basedOn w:val="Heading3"/>
    <w:pPr>
      <w:numPr>
        <w:ilvl w:val="0"/>
        <w:numId w:val="0"/>
      </w:numPr>
      <w:tabs>
        <w:tab w:val="left" w:pos="431"/>
      </w:tabs>
      <w:spacing w:before="0" w:after="0"/>
    </w:pPr>
    <w:rPr>
      <w:rFonts w:ascii="Nimbus Sans L" w:eastAsia="Nimbus Sans L" w:hAnsi="Nimbus Sans L" w:cs="Nimbus Sans L"/>
      <w:b w:val="0"/>
      <w:bCs w:val="0"/>
    </w:rPr>
  </w:style>
  <w:style w:type="paragraph" w:styleId="PlainText">
    <w:name w:val="Plain Text"/>
    <w:basedOn w:val="Normal"/>
    <w:semiHidden/>
    <w:rPr>
      <w:rFonts w:ascii="Courier New" w:eastAsia="Courier New" w:hAnsi="Courier New" w:cs="Courier New"/>
    </w:rPr>
  </w:style>
  <w:style w:type="paragraph" w:styleId="TOC1">
    <w:name w:val="toc 1"/>
    <w:basedOn w:val="Normal"/>
    <w:semiHidden/>
    <w:pPr>
      <w:tabs>
        <w:tab w:val="right" w:leader="dot" w:pos="9638"/>
      </w:tabs>
      <w:ind w:left="720" w:hanging="423"/>
    </w:pPr>
    <w:rPr>
      <w:rFonts w:ascii="Nimbus Sans L" w:eastAsia="Nimbus Sans L" w:hAnsi="Nimbus Sans L" w:cs="Nimbus Sans L"/>
    </w:rPr>
  </w:style>
  <w:style w:type="paragraph" w:styleId="TOC2">
    <w:name w:val="toc 2"/>
    <w:basedOn w:val="Normal"/>
    <w:semiHidden/>
    <w:pPr>
      <w:tabs>
        <w:tab w:val="right" w:leader="dot" w:pos="9355"/>
      </w:tabs>
      <w:ind w:left="1440" w:hanging="423"/>
    </w:pPr>
    <w:rPr>
      <w:rFonts w:ascii="Nimbus Sans L" w:eastAsia="Nimbus Sans L" w:hAnsi="Nimbus Sans L" w:cs="Nimbus Sans L"/>
    </w:rPr>
  </w:style>
  <w:style w:type="paragraph" w:styleId="TOC3">
    <w:name w:val="toc 3"/>
    <w:basedOn w:val="Normal"/>
    <w:semiHidden/>
    <w:pPr>
      <w:tabs>
        <w:tab w:val="right" w:leader="dot" w:pos="9072"/>
      </w:tabs>
      <w:ind w:left="2160" w:hanging="423"/>
    </w:pPr>
    <w:rPr>
      <w:rFonts w:ascii="Nimbus Sans L" w:eastAsia="Nimbus Sans L" w:hAnsi="Nimbus Sans L" w:cs="Nimbus Sans L"/>
    </w:rPr>
  </w:style>
  <w:style w:type="paragraph" w:styleId="TOC4">
    <w:name w:val="toc 4"/>
    <w:basedOn w:val="Normal"/>
    <w:semiHidden/>
    <w:pPr>
      <w:tabs>
        <w:tab w:val="right" w:leader="dot" w:pos="8789"/>
      </w:tabs>
      <w:ind w:left="2880" w:hanging="423"/>
    </w:pPr>
    <w:rPr>
      <w:rFonts w:ascii="Nimbus Sans L" w:eastAsia="Nimbus Sans L" w:hAnsi="Nimbus Sans L" w:cs="Nimbus Sans L"/>
    </w:rPr>
  </w:style>
  <w:style w:type="paragraph" w:styleId="Header">
    <w:name w:val="header"/>
    <w:basedOn w:val="Normal"/>
    <w:semiHidden/>
    <w:pPr>
      <w:suppressLineNumbers/>
      <w:tabs>
        <w:tab w:val="center" w:pos="4819"/>
        <w:tab w:val="right" w:pos="9638"/>
      </w:tabs>
    </w:pPr>
  </w:style>
  <w:style w:type="paragraph" w:styleId="BodyText2">
    <w:name w:val="Body Text 2"/>
    <w:basedOn w:val="Normal"/>
    <w:semiHidden/>
    <w:rPr>
      <w:sz w:val="20"/>
    </w:rPr>
  </w:style>
  <w:style w:type="paragraph" w:customStyle="1" w:styleId="ColorfulList-Accent11">
    <w:name w:val="Colorful List - Accent 11"/>
    <w:basedOn w:val="Normal"/>
    <w:qFormat/>
    <w:pPr>
      <w:widowControl/>
      <w:suppressAutoHyphens w:val="0"/>
      <w:ind w:left="720"/>
    </w:pPr>
    <w:rPr>
      <w:rFonts w:ascii="Times New Roman" w:eastAsia="Times New Roman" w:hAnsi="Times New Roman"/>
      <w:kern w:val="0"/>
      <w:sz w:val="20"/>
      <w:szCs w:val="20"/>
      <w:lang w:eastAsia="en-GB"/>
    </w:rPr>
  </w:style>
  <w:style w:type="character" w:styleId="Hyperlink">
    <w:name w:val="Hyperlink"/>
    <w:basedOn w:val="DefaultParagraphFont"/>
    <w:uiPriority w:val="99"/>
    <w:unhideWhenUsed/>
    <w:rsid w:val="000F09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widowControl w:val="0"/>
      <w:suppressAutoHyphens/>
    </w:pPr>
    <w:rPr>
      <w:rFonts w:ascii="DejaVu Serif" w:eastAsia="DejaVu Serif" w:hAnsi="DejaVu Serif" w:cs="DejaVu Serif"/>
      <w:kern w:val="1"/>
      <w:sz w:val="24"/>
      <w:szCs w:val="24"/>
      <w:lang w:eastAsia="hi-IN" w:bidi="hi-IN"/>
    </w:rPr>
  </w:style>
  <w:style w:type="paragraph" w:styleId="Heading1">
    <w:name w:val="heading 1"/>
    <w:basedOn w:val="Heading"/>
    <w:next w:val="BodyText"/>
    <w:qFormat/>
    <w:pPr>
      <w:numPr>
        <w:numId w:val="1"/>
      </w:numPr>
      <w:spacing w:before="440" w:after="60"/>
      <w:outlineLvl w:val="0"/>
    </w:pPr>
    <w:rPr>
      <w:rFonts w:ascii="Liberation Sans" w:eastAsia="Liberation Sans" w:hAnsi="Liberation Sans" w:cs="Liberation Sans"/>
      <w:b/>
      <w:bCs/>
      <w:sz w:val="32"/>
      <w:szCs w:val="32"/>
    </w:rPr>
  </w:style>
  <w:style w:type="paragraph" w:styleId="Heading2">
    <w:name w:val="heading 2"/>
    <w:basedOn w:val="Normal"/>
    <w:next w:val="BodyText"/>
    <w:qFormat/>
    <w:pPr>
      <w:numPr>
        <w:ilvl w:val="1"/>
        <w:numId w:val="1"/>
      </w:numPr>
      <w:spacing w:before="440" w:after="60"/>
      <w:outlineLvl w:val="1"/>
    </w:pPr>
    <w:rPr>
      <w:rFonts w:ascii="Arial" w:eastAsia="Arial" w:hAnsi="Arial" w:cs="Arial"/>
      <w:b/>
      <w:bCs/>
      <w:sz w:val="28"/>
      <w:szCs w:val="28"/>
    </w:rPr>
  </w:style>
  <w:style w:type="paragraph" w:styleId="Heading3">
    <w:name w:val="heading 3"/>
    <w:basedOn w:val="Normal"/>
    <w:next w:val="BodyText"/>
    <w:qFormat/>
    <w:pPr>
      <w:numPr>
        <w:ilvl w:val="2"/>
        <w:numId w:val="1"/>
      </w:numPr>
      <w:spacing w:before="440" w:after="60"/>
      <w:outlineLvl w:val="2"/>
    </w:pPr>
    <w:rPr>
      <w:rFonts w:ascii="Arial" w:eastAsia="Arial" w:hAnsi="Arial" w:cs="Arial"/>
      <w:b/>
      <w:bCs/>
    </w:rPr>
  </w:style>
  <w:style w:type="paragraph" w:styleId="Heading4">
    <w:name w:val="heading 4"/>
    <w:basedOn w:val="Normal"/>
    <w:next w:val="BodyText"/>
    <w:qFormat/>
    <w:pPr>
      <w:numPr>
        <w:ilvl w:val="3"/>
        <w:numId w:val="1"/>
      </w:numPr>
      <w:spacing w:before="440" w:after="60"/>
      <w:outlineLvl w:val="3"/>
    </w:pPr>
    <w:rPr>
      <w:rFonts w:ascii="Arial" w:eastAsia="Arial" w:hAnsi="Arial" w:cs="Arial"/>
      <w:b/>
      <w:bCs/>
    </w:rPr>
  </w:style>
  <w:style w:type="paragraph" w:styleId="Heading5">
    <w:name w:val="heading 5"/>
    <w:basedOn w:val="Normal"/>
    <w:next w:val="Normal"/>
    <w:qFormat/>
    <w:pPr>
      <w:keepNext/>
      <w:spacing w:line="100" w:lineRule="atLeast"/>
      <w:outlineLvl w:val="4"/>
    </w:pPr>
    <w:rPr>
      <w:b/>
      <w:bCs/>
      <w:color w:val="000000"/>
      <w:sz w:val="36"/>
      <w:szCs w:val="44"/>
      <w:lang w:eastAsia="ar-SA"/>
    </w:rPr>
  </w:style>
  <w:style w:type="paragraph" w:styleId="Heading6">
    <w:name w:val="heading 6"/>
    <w:basedOn w:val="Normal"/>
    <w:next w:val="Normal"/>
    <w:qFormat/>
    <w:pPr>
      <w:keepNext/>
      <w:spacing w:line="100" w:lineRule="atLeast"/>
      <w:outlineLvl w:val="5"/>
    </w:pPr>
    <w:rPr>
      <w:b/>
      <w:bCs/>
      <w:color w:val="000000"/>
      <w:sz w:val="16"/>
      <w:szCs w:val="44"/>
      <w:lang w:eastAsia="ar-SA"/>
    </w:rPr>
  </w:style>
  <w:style w:type="paragraph" w:styleId="Heading7">
    <w:name w:val="heading 7"/>
    <w:basedOn w:val="Normal"/>
    <w:next w:val="Normal"/>
    <w:qFormat/>
    <w:pPr>
      <w:keepNext/>
      <w:spacing w:line="100" w:lineRule="atLeast"/>
      <w:outlineLvl w:val="6"/>
    </w:pPr>
    <w:rPr>
      <w:sz w:val="40"/>
    </w:rPr>
  </w:style>
  <w:style w:type="paragraph" w:styleId="Heading8">
    <w:name w:val="heading 8"/>
    <w:basedOn w:val="Normal"/>
    <w:next w:val="Normal"/>
    <w:qFormat/>
    <w:pPr>
      <w:keepNext/>
      <w:spacing w:line="100" w:lineRule="atLeast"/>
      <w:outlineLvl w:val="7"/>
    </w:pPr>
    <w:rPr>
      <w:b/>
      <w:bCs/>
      <w:color w:val="000000"/>
      <w:sz w:val="12"/>
      <w:szCs w:val="4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hAnsi="Wingdings" w:cs="Wingdings"/>
    </w:rPr>
  </w:style>
  <w:style w:type="character" w:customStyle="1" w:styleId="WW8Num5z0">
    <w:name w:val="WW8Num5z0"/>
    <w:rPr>
      <w:rFonts w:ascii="Wingdings" w:hAnsi="Wingdings" w:cs="Wingdings"/>
    </w:rPr>
  </w:style>
  <w:style w:type="character" w:customStyle="1" w:styleId="WW8Num6z0">
    <w:name w:val="WW8Num6z0"/>
    <w:rPr>
      <w:rFonts w:ascii="Wingdings" w:hAnsi="Wingdings" w:cs="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EndnoteCharacters">
    <w:name w:val="Endnote Characters"/>
  </w:style>
  <w:style w:type="paragraph" w:customStyle="1" w:styleId="Heading">
    <w:name w:val="Heading"/>
    <w:basedOn w:val="Normal"/>
    <w:next w:val="BodyText"/>
    <w:pPr>
      <w:keepNext/>
      <w:spacing w:before="239" w:after="117"/>
    </w:pPr>
    <w:rPr>
      <w:rFonts w:ascii="Nimbus Sans L" w:eastAsia="Nimbus Sans L" w:hAnsi="Nimbus Sans L" w:cs="Nimbus Sans L"/>
      <w:sz w:val="28"/>
      <w:szCs w:val="28"/>
    </w:rPr>
  </w:style>
  <w:style w:type="paragraph" w:styleId="BodyText">
    <w:name w:val="Body Text"/>
    <w:basedOn w:val="Normal"/>
    <w:semiHidden/>
    <w:pPr>
      <w:spacing w:after="117"/>
    </w:pPr>
    <w:rPr>
      <w:rFonts w:ascii="Nimbus Sans L" w:eastAsia="Nimbus Sans L" w:hAnsi="Nimbus Sans L" w:cs="Nimbus Sans L"/>
    </w:rPr>
  </w:style>
  <w:style w:type="paragraph" w:styleId="List">
    <w:name w:val="List"/>
    <w:basedOn w:val="BodyText"/>
    <w:semiHidden/>
    <w:pPr>
      <w:spacing w:after="0"/>
    </w:pPr>
    <w:rPr>
      <w:rFonts w:ascii="DejaVu Serif" w:eastAsia="DejaVu Serif" w:hAnsi="DejaVu Serif" w:cs="DejaVu Serif"/>
    </w:rPr>
  </w:style>
  <w:style w:type="paragraph" w:styleId="Caption">
    <w:name w:val="caption"/>
    <w:basedOn w:val="Normal"/>
    <w:qFormat/>
    <w:pPr>
      <w:suppressLineNumbers/>
      <w:spacing w:before="117" w:after="117"/>
    </w:pPr>
    <w:rPr>
      <w:i/>
      <w:iCs/>
    </w:rPr>
  </w:style>
  <w:style w:type="paragraph" w:customStyle="1" w:styleId="Index">
    <w:name w:val="Index"/>
    <w:basedOn w:val="Normal"/>
    <w:pPr>
      <w:suppressLineNumbers/>
    </w:pPr>
  </w:style>
  <w:style w:type="paragraph" w:customStyle="1" w:styleId="ChapterHeading">
    <w:name w:val="Chapter Heading"/>
    <w:pPr>
      <w:widowControl w:val="0"/>
      <w:tabs>
        <w:tab w:val="left" w:pos="1584"/>
      </w:tabs>
      <w:suppressAutoHyphens/>
    </w:pPr>
    <w:rPr>
      <w:rFonts w:ascii="Nimbus Sans L" w:eastAsia="Nimbus Sans L" w:hAnsi="Nimbus Sans L" w:cs="Nimbus Sans L"/>
      <w:kern w:val="1"/>
      <w:sz w:val="24"/>
      <w:szCs w:val="24"/>
      <w:lang w:eastAsia="hi-IN" w:bidi="hi-IN"/>
    </w:rPr>
  </w:style>
  <w:style w:type="paragraph" w:customStyle="1" w:styleId="NumberedHeading1">
    <w:name w:val="Numbered Heading 1"/>
    <w:basedOn w:val="Heading1"/>
    <w:pPr>
      <w:numPr>
        <w:numId w:val="0"/>
      </w:numPr>
      <w:tabs>
        <w:tab w:val="left" w:pos="431"/>
      </w:tabs>
      <w:spacing w:before="0" w:after="0"/>
    </w:pPr>
    <w:rPr>
      <w:rFonts w:ascii="Nimbus Sans L" w:eastAsia="Nimbus Sans L" w:hAnsi="Nimbus Sans L" w:cs="Nimbus Sans L"/>
      <w:b w:val="0"/>
      <w:bCs w:val="0"/>
      <w:sz w:val="24"/>
      <w:szCs w:val="24"/>
    </w:rPr>
  </w:style>
  <w:style w:type="paragraph" w:customStyle="1" w:styleId="BoxList">
    <w:name w:val="Box List"/>
    <w:pPr>
      <w:widowControl w:val="0"/>
      <w:suppressAutoHyphens/>
      <w:ind w:left="720" w:hanging="423"/>
    </w:pPr>
    <w:rPr>
      <w:rFonts w:ascii="Nimbus Sans L" w:eastAsia="Nimbus Sans L" w:hAnsi="Nimbus Sans L" w:cs="Nimbus Sans L"/>
      <w:kern w:val="1"/>
      <w:sz w:val="24"/>
      <w:szCs w:val="24"/>
      <w:lang w:eastAsia="hi-IN" w:bidi="hi-IN"/>
    </w:rPr>
  </w:style>
  <w:style w:type="paragraph" w:styleId="Footer">
    <w:name w:val="footer"/>
    <w:basedOn w:val="Normal"/>
    <w:semiHidden/>
    <w:pPr>
      <w:suppressLineNumbers/>
      <w:tabs>
        <w:tab w:val="center" w:pos="4511"/>
        <w:tab w:val="right" w:pos="9024"/>
      </w:tabs>
    </w:pPr>
  </w:style>
  <w:style w:type="paragraph" w:customStyle="1" w:styleId="LowerCaseList">
    <w:name w:val="Lower Case List"/>
    <w:pPr>
      <w:widowControl w:val="0"/>
      <w:suppressAutoHyphens/>
      <w:ind w:left="720" w:hanging="423"/>
    </w:pPr>
    <w:rPr>
      <w:rFonts w:ascii="Nimbus Sans L" w:eastAsia="Nimbus Sans L" w:hAnsi="Nimbus Sans L" w:cs="Nimbus Sans L"/>
      <w:kern w:val="1"/>
      <w:sz w:val="24"/>
      <w:szCs w:val="24"/>
      <w:lang w:eastAsia="hi-IN" w:bidi="hi-IN"/>
    </w:rPr>
  </w:style>
  <w:style w:type="paragraph" w:customStyle="1" w:styleId="NumberedList">
    <w:name w:val="Numbered List"/>
    <w:pPr>
      <w:widowControl w:val="0"/>
      <w:suppressAutoHyphens/>
      <w:ind w:left="720" w:hanging="423"/>
    </w:pPr>
    <w:rPr>
      <w:rFonts w:ascii="Nimbus Sans L" w:eastAsia="Nimbus Sans L" w:hAnsi="Nimbus Sans L" w:cs="Nimbus Sans L"/>
      <w:kern w:val="1"/>
      <w:sz w:val="24"/>
      <w:szCs w:val="24"/>
      <w:lang w:eastAsia="hi-IN" w:bidi="hi-IN"/>
    </w:rPr>
  </w:style>
  <w:style w:type="paragraph" w:customStyle="1" w:styleId="Framecontents">
    <w:name w:val="Frame contents"/>
    <w:basedOn w:val="BodyText"/>
    <w:rPr>
      <w:rFonts w:ascii="Calibri" w:eastAsia="Calibri" w:hAnsi="Calibri" w:cs="Calibri"/>
      <w:sz w:val="22"/>
      <w:szCs w:val="22"/>
    </w:rPr>
  </w:style>
  <w:style w:type="paragraph" w:customStyle="1" w:styleId="TriangleList">
    <w:name w:val="Triangle List"/>
    <w:pPr>
      <w:widowControl w:val="0"/>
      <w:suppressAutoHyphens/>
      <w:ind w:left="720" w:hanging="423"/>
    </w:pPr>
    <w:rPr>
      <w:rFonts w:ascii="Nimbus Sans L" w:eastAsia="Nimbus Sans L" w:hAnsi="Nimbus Sans L" w:cs="Nimbus Sans L"/>
      <w:kern w:val="1"/>
      <w:sz w:val="24"/>
      <w:szCs w:val="24"/>
      <w:lang w:eastAsia="hi-IN" w:bidi="hi-IN"/>
    </w:rPr>
  </w:style>
  <w:style w:type="paragraph" w:customStyle="1" w:styleId="UpperCaseList">
    <w:name w:val="Upper Case List"/>
    <w:basedOn w:val="NumberedList"/>
  </w:style>
  <w:style w:type="paragraph" w:customStyle="1" w:styleId="BulletList">
    <w:name w:val="Bullet List"/>
    <w:pPr>
      <w:widowControl w:val="0"/>
      <w:suppressAutoHyphens/>
      <w:ind w:left="720" w:hanging="423"/>
    </w:pPr>
    <w:rPr>
      <w:rFonts w:ascii="Nimbus Sans L" w:eastAsia="Nimbus Sans L" w:hAnsi="Nimbus Sans L" w:cs="Nimbus Sans L"/>
      <w:kern w:val="1"/>
      <w:sz w:val="24"/>
      <w:szCs w:val="24"/>
      <w:lang w:eastAsia="hi-IN" w:bidi="hi-IN"/>
    </w:rPr>
  </w:style>
  <w:style w:type="paragraph" w:customStyle="1" w:styleId="HeartList">
    <w:name w:val="Heart List"/>
    <w:pPr>
      <w:widowControl w:val="0"/>
      <w:suppressAutoHyphens/>
      <w:ind w:left="720" w:hanging="423"/>
    </w:pPr>
    <w:rPr>
      <w:rFonts w:ascii="Nimbus Sans L" w:eastAsia="Nimbus Sans L" w:hAnsi="Nimbus Sans L" w:cs="Nimbus Sans L"/>
      <w:kern w:val="1"/>
      <w:sz w:val="24"/>
      <w:szCs w:val="24"/>
      <w:lang w:eastAsia="hi-IN" w:bidi="hi-IN"/>
    </w:rPr>
  </w:style>
  <w:style w:type="paragraph" w:styleId="BlockText">
    <w:name w:val="Block Text"/>
    <w:basedOn w:val="Normal"/>
    <w:semiHidden/>
    <w:pPr>
      <w:spacing w:after="117"/>
      <w:ind w:left="1440" w:right="1440"/>
    </w:pPr>
    <w:rPr>
      <w:rFonts w:ascii="Nimbus Sans L" w:eastAsia="Nimbus Sans L" w:hAnsi="Nimbus Sans L" w:cs="Nimbus Sans L"/>
    </w:rPr>
  </w:style>
  <w:style w:type="paragraph" w:customStyle="1" w:styleId="SquareList">
    <w:name w:val="Square List"/>
    <w:pPr>
      <w:widowControl w:val="0"/>
      <w:suppressAutoHyphens/>
      <w:ind w:left="720" w:hanging="423"/>
    </w:pPr>
    <w:rPr>
      <w:rFonts w:ascii="Nimbus Sans L" w:eastAsia="Nimbus Sans L" w:hAnsi="Nimbus Sans L" w:cs="Nimbus Sans L"/>
      <w:kern w:val="1"/>
      <w:sz w:val="24"/>
      <w:szCs w:val="24"/>
      <w:lang w:eastAsia="hi-IN" w:bidi="hi-IN"/>
    </w:rPr>
  </w:style>
  <w:style w:type="paragraph" w:customStyle="1" w:styleId="ContentsHeader">
    <w:name w:val="Contents Header"/>
    <w:basedOn w:val="Normal"/>
    <w:pPr>
      <w:spacing w:before="240" w:after="117"/>
      <w:jc w:val="center"/>
    </w:pPr>
    <w:rPr>
      <w:rFonts w:ascii="Arial" w:eastAsia="Arial" w:hAnsi="Arial" w:cs="Arial"/>
      <w:b/>
      <w:bCs/>
      <w:sz w:val="32"/>
      <w:szCs w:val="32"/>
    </w:rPr>
  </w:style>
  <w:style w:type="paragraph" w:customStyle="1" w:styleId="DiamondList">
    <w:name w:val="Diamond List"/>
    <w:pPr>
      <w:widowControl w:val="0"/>
      <w:suppressAutoHyphens/>
      <w:ind w:left="720" w:hanging="423"/>
    </w:pPr>
    <w:rPr>
      <w:rFonts w:ascii="Nimbus Sans L" w:eastAsia="Nimbus Sans L" w:hAnsi="Nimbus Sans L" w:cs="Nimbus Sans L"/>
      <w:kern w:val="1"/>
      <w:sz w:val="24"/>
      <w:szCs w:val="24"/>
      <w:lang w:eastAsia="hi-IN" w:bidi="hi-IN"/>
    </w:rPr>
  </w:style>
  <w:style w:type="paragraph" w:customStyle="1" w:styleId="HandList">
    <w:name w:val="Hand List"/>
    <w:pPr>
      <w:widowControl w:val="0"/>
      <w:suppressAutoHyphens/>
      <w:ind w:left="720" w:hanging="423"/>
    </w:pPr>
    <w:rPr>
      <w:rFonts w:ascii="Nimbus Sans L" w:eastAsia="Nimbus Sans L" w:hAnsi="Nimbus Sans L" w:cs="Nimbus Sans L"/>
      <w:kern w:val="1"/>
      <w:sz w:val="24"/>
      <w:szCs w:val="24"/>
      <w:lang w:eastAsia="hi-IN" w:bidi="hi-IN"/>
    </w:rPr>
  </w:style>
  <w:style w:type="paragraph" w:customStyle="1" w:styleId="UpperRomanList">
    <w:name w:val="Upper Roman List"/>
    <w:basedOn w:val="NumberedList"/>
  </w:style>
  <w:style w:type="paragraph" w:customStyle="1" w:styleId="TableContents">
    <w:name w:val="Table Contents"/>
    <w:basedOn w:val="Normal"/>
    <w:pPr>
      <w:suppressLineNumbers/>
      <w:spacing w:after="200"/>
    </w:pPr>
    <w:rPr>
      <w:rFonts w:ascii="Calibri" w:eastAsia="Calibri" w:hAnsi="Calibri" w:cs="Calibri"/>
      <w:sz w:val="22"/>
      <w:szCs w:val="22"/>
    </w:rPr>
  </w:style>
  <w:style w:type="paragraph" w:styleId="FootnoteText">
    <w:name w:val="footnote text"/>
    <w:basedOn w:val="Normal"/>
    <w:semiHidden/>
    <w:pPr>
      <w:suppressLineNumbers/>
      <w:ind w:left="339" w:hanging="339"/>
    </w:pPr>
    <w:rPr>
      <w:rFonts w:ascii="Nimbus Sans L" w:eastAsia="Nimbus Sans L" w:hAnsi="Nimbus Sans L" w:cs="Nimbus Sans L"/>
      <w:sz w:val="20"/>
      <w:szCs w:val="20"/>
    </w:rPr>
  </w:style>
  <w:style w:type="paragraph" w:customStyle="1" w:styleId="TableHeading">
    <w:name w:val="Table Heading"/>
    <w:basedOn w:val="FootnoteText"/>
    <w:pPr>
      <w:spacing w:after="200"/>
      <w:jc w:val="center"/>
    </w:pPr>
    <w:rPr>
      <w:rFonts w:ascii="Calibri" w:eastAsia="Calibri" w:hAnsi="Calibri" w:cs="Calibri"/>
      <w:b/>
      <w:bCs/>
      <w:sz w:val="22"/>
      <w:szCs w:val="22"/>
    </w:rPr>
  </w:style>
  <w:style w:type="paragraph" w:customStyle="1" w:styleId="StarList">
    <w:name w:val="Star List"/>
    <w:pPr>
      <w:widowControl w:val="0"/>
      <w:suppressAutoHyphens/>
      <w:ind w:left="720" w:hanging="423"/>
    </w:pPr>
    <w:rPr>
      <w:rFonts w:ascii="Nimbus Sans L" w:eastAsia="Nimbus Sans L" w:hAnsi="Nimbus Sans L" w:cs="Nimbus Sans L"/>
      <w:kern w:val="1"/>
      <w:sz w:val="24"/>
      <w:szCs w:val="24"/>
      <w:lang w:eastAsia="hi-IN" w:bidi="hi-IN"/>
    </w:rPr>
  </w:style>
  <w:style w:type="paragraph" w:customStyle="1" w:styleId="SectionHeading">
    <w:name w:val="Section Heading"/>
    <w:basedOn w:val="NumberedHeading1"/>
    <w:pPr>
      <w:tabs>
        <w:tab w:val="clear" w:pos="431"/>
        <w:tab w:val="left" w:pos="1584"/>
      </w:tabs>
    </w:pPr>
  </w:style>
  <w:style w:type="paragraph" w:customStyle="1" w:styleId="ImpliesList">
    <w:name w:val="Implies List"/>
    <w:pPr>
      <w:widowControl w:val="0"/>
      <w:suppressAutoHyphens/>
      <w:ind w:left="720" w:hanging="423"/>
    </w:pPr>
    <w:rPr>
      <w:rFonts w:ascii="Nimbus Sans L" w:eastAsia="Nimbus Sans L" w:hAnsi="Nimbus Sans L" w:cs="Nimbus Sans L"/>
      <w:kern w:val="1"/>
      <w:sz w:val="24"/>
      <w:szCs w:val="24"/>
      <w:lang w:eastAsia="hi-IN" w:bidi="hi-IN"/>
    </w:rPr>
  </w:style>
  <w:style w:type="paragraph" w:customStyle="1" w:styleId="TickList">
    <w:name w:val="Tick List"/>
    <w:pPr>
      <w:widowControl w:val="0"/>
      <w:suppressAutoHyphens/>
      <w:ind w:left="720" w:hanging="423"/>
    </w:pPr>
    <w:rPr>
      <w:rFonts w:ascii="Nimbus Sans L" w:eastAsia="Nimbus Sans L" w:hAnsi="Nimbus Sans L" w:cs="Nimbus Sans L"/>
      <w:kern w:val="1"/>
      <w:sz w:val="24"/>
      <w:szCs w:val="24"/>
      <w:lang w:eastAsia="hi-IN" w:bidi="hi-IN"/>
    </w:rPr>
  </w:style>
  <w:style w:type="paragraph" w:customStyle="1" w:styleId="DashedList">
    <w:name w:val="Dashed List"/>
    <w:pPr>
      <w:widowControl w:val="0"/>
      <w:suppressAutoHyphens/>
      <w:ind w:left="720" w:hanging="423"/>
    </w:pPr>
    <w:rPr>
      <w:rFonts w:ascii="Nimbus Sans L" w:eastAsia="Nimbus Sans L" w:hAnsi="Nimbus Sans L" w:cs="Nimbus Sans L"/>
      <w:kern w:val="1"/>
      <w:sz w:val="24"/>
      <w:szCs w:val="24"/>
      <w:lang w:eastAsia="hi-IN" w:bidi="hi-IN"/>
    </w:rPr>
  </w:style>
  <w:style w:type="paragraph" w:customStyle="1" w:styleId="LowerRomanList">
    <w:name w:val="Lower Roman List"/>
    <w:basedOn w:val="Normal"/>
    <w:pPr>
      <w:ind w:left="720" w:hanging="423"/>
    </w:pPr>
    <w:rPr>
      <w:rFonts w:ascii="Nimbus Sans L" w:eastAsia="Nimbus Sans L" w:hAnsi="Nimbus Sans L" w:cs="Nimbus Sans L"/>
    </w:rPr>
  </w:style>
  <w:style w:type="paragraph" w:customStyle="1" w:styleId="NumberedHeading2">
    <w:name w:val="Numbered Heading 2"/>
    <w:basedOn w:val="Heading2"/>
    <w:pPr>
      <w:numPr>
        <w:ilvl w:val="0"/>
        <w:numId w:val="0"/>
      </w:numPr>
      <w:tabs>
        <w:tab w:val="left" w:pos="431"/>
      </w:tabs>
      <w:spacing w:before="0" w:after="0"/>
    </w:pPr>
    <w:rPr>
      <w:rFonts w:ascii="Nimbus Sans L" w:eastAsia="Nimbus Sans L" w:hAnsi="Nimbus Sans L" w:cs="Nimbus Sans L"/>
      <w:b w:val="0"/>
      <w:bCs w:val="0"/>
      <w:sz w:val="24"/>
      <w:szCs w:val="24"/>
    </w:rPr>
  </w:style>
  <w:style w:type="paragraph" w:customStyle="1" w:styleId="NumberedHeading3">
    <w:name w:val="Numbered Heading 3"/>
    <w:basedOn w:val="Heading3"/>
    <w:pPr>
      <w:numPr>
        <w:ilvl w:val="0"/>
        <w:numId w:val="0"/>
      </w:numPr>
      <w:tabs>
        <w:tab w:val="left" w:pos="431"/>
      </w:tabs>
      <w:spacing w:before="0" w:after="0"/>
    </w:pPr>
    <w:rPr>
      <w:rFonts w:ascii="Nimbus Sans L" w:eastAsia="Nimbus Sans L" w:hAnsi="Nimbus Sans L" w:cs="Nimbus Sans L"/>
      <w:b w:val="0"/>
      <w:bCs w:val="0"/>
    </w:rPr>
  </w:style>
  <w:style w:type="paragraph" w:styleId="PlainText">
    <w:name w:val="Plain Text"/>
    <w:basedOn w:val="Normal"/>
    <w:semiHidden/>
    <w:rPr>
      <w:rFonts w:ascii="Courier New" w:eastAsia="Courier New" w:hAnsi="Courier New" w:cs="Courier New"/>
    </w:rPr>
  </w:style>
  <w:style w:type="paragraph" w:styleId="TOC1">
    <w:name w:val="toc 1"/>
    <w:basedOn w:val="Normal"/>
    <w:semiHidden/>
    <w:pPr>
      <w:tabs>
        <w:tab w:val="right" w:leader="dot" w:pos="9638"/>
      </w:tabs>
      <w:ind w:left="720" w:hanging="423"/>
    </w:pPr>
    <w:rPr>
      <w:rFonts w:ascii="Nimbus Sans L" w:eastAsia="Nimbus Sans L" w:hAnsi="Nimbus Sans L" w:cs="Nimbus Sans L"/>
    </w:rPr>
  </w:style>
  <w:style w:type="paragraph" w:styleId="TOC2">
    <w:name w:val="toc 2"/>
    <w:basedOn w:val="Normal"/>
    <w:semiHidden/>
    <w:pPr>
      <w:tabs>
        <w:tab w:val="right" w:leader="dot" w:pos="9355"/>
      </w:tabs>
      <w:ind w:left="1440" w:hanging="423"/>
    </w:pPr>
    <w:rPr>
      <w:rFonts w:ascii="Nimbus Sans L" w:eastAsia="Nimbus Sans L" w:hAnsi="Nimbus Sans L" w:cs="Nimbus Sans L"/>
    </w:rPr>
  </w:style>
  <w:style w:type="paragraph" w:styleId="TOC3">
    <w:name w:val="toc 3"/>
    <w:basedOn w:val="Normal"/>
    <w:semiHidden/>
    <w:pPr>
      <w:tabs>
        <w:tab w:val="right" w:leader="dot" w:pos="9072"/>
      </w:tabs>
      <w:ind w:left="2160" w:hanging="423"/>
    </w:pPr>
    <w:rPr>
      <w:rFonts w:ascii="Nimbus Sans L" w:eastAsia="Nimbus Sans L" w:hAnsi="Nimbus Sans L" w:cs="Nimbus Sans L"/>
    </w:rPr>
  </w:style>
  <w:style w:type="paragraph" w:styleId="TOC4">
    <w:name w:val="toc 4"/>
    <w:basedOn w:val="Normal"/>
    <w:semiHidden/>
    <w:pPr>
      <w:tabs>
        <w:tab w:val="right" w:leader="dot" w:pos="8789"/>
      </w:tabs>
      <w:ind w:left="2880" w:hanging="423"/>
    </w:pPr>
    <w:rPr>
      <w:rFonts w:ascii="Nimbus Sans L" w:eastAsia="Nimbus Sans L" w:hAnsi="Nimbus Sans L" w:cs="Nimbus Sans L"/>
    </w:rPr>
  </w:style>
  <w:style w:type="paragraph" w:styleId="Header">
    <w:name w:val="header"/>
    <w:basedOn w:val="Normal"/>
    <w:semiHidden/>
    <w:pPr>
      <w:suppressLineNumbers/>
      <w:tabs>
        <w:tab w:val="center" w:pos="4819"/>
        <w:tab w:val="right" w:pos="9638"/>
      </w:tabs>
    </w:pPr>
  </w:style>
  <w:style w:type="paragraph" w:styleId="BodyText2">
    <w:name w:val="Body Text 2"/>
    <w:basedOn w:val="Normal"/>
    <w:semiHidden/>
    <w:rPr>
      <w:sz w:val="20"/>
    </w:rPr>
  </w:style>
  <w:style w:type="paragraph" w:customStyle="1" w:styleId="ColorfulList-Accent11">
    <w:name w:val="Colorful List - Accent 11"/>
    <w:basedOn w:val="Normal"/>
    <w:qFormat/>
    <w:pPr>
      <w:widowControl/>
      <w:suppressAutoHyphens w:val="0"/>
      <w:ind w:left="720"/>
    </w:pPr>
    <w:rPr>
      <w:rFonts w:ascii="Times New Roman" w:eastAsia="Times New Roman" w:hAnsi="Times New Roman"/>
      <w:kern w:val="0"/>
      <w:sz w:val="20"/>
      <w:szCs w:val="20"/>
      <w:lang w:eastAsia="en-GB"/>
    </w:rPr>
  </w:style>
  <w:style w:type="character" w:styleId="Hyperlink">
    <w:name w:val="Hyperlink"/>
    <w:basedOn w:val="DefaultParagraphFont"/>
    <w:uiPriority w:val="99"/>
    <w:unhideWhenUsed/>
    <w:rsid w:val="000F09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hg@btconnec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North Berwick Highland Games</vt:lpstr>
    </vt:vector>
  </TitlesOfParts>
  <Company/>
  <LinksUpToDate>false</LinksUpToDate>
  <CharactersWithSpaces>10138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Berwick Highland Games</dc:title>
  <dc:creator>Gavin and Susan Oliver</dc:creator>
  <cp:lastModifiedBy>Peter Shaw</cp:lastModifiedBy>
  <cp:revision>2</cp:revision>
  <cp:lastPrinted>2019-01-24T22:03:00Z</cp:lastPrinted>
  <dcterms:created xsi:type="dcterms:W3CDTF">2019-02-09T19:55:00Z</dcterms:created>
  <dcterms:modified xsi:type="dcterms:W3CDTF">2019-02-09T19:55:00Z</dcterms:modified>
</cp:coreProperties>
</file>